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66" w:rsidRPr="00FD0166" w:rsidRDefault="00FD0166" w:rsidP="00FD0166">
      <w:pPr>
        <w:shd w:val="clear" w:color="auto" w:fill="FFFFFF"/>
        <w:spacing w:after="0" w:line="675" w:lineRule="atLeast"/>
        <w:outlineLvl w:val="0"/>
        <w:rPr>
          <w:rFonts w:ascii="Tahoma" w:eastAsia="Times New Roman" w:hAnsi="Tahoma" w:cs="Tahoma"/>
          <w:color w:val="A6381D"/>
          <w:kern w:val="36"/>
          <w:sz w:val="54"/>
          <w:szCs w:val="54"/>
          <w:lang w:eastAsia="ru-RU"/>
        </w:rPr>
      </w:pPr>
      <w:r w:rsidRPr="00FD0166">
        <w:rPr>
          <w:rFonts w:ascii="Tahoma" w:eastAsia="Times New Roman" w:hAnsi="Tahoma" w:cs="Tahoma"/>
          <w:color w:val="A6381D"/>
          <w:kern w:val="36"/>
          <w:sz w:val="54"/>
          <w:szCs w:val="54"/>
          <w:lang w:eastAsia="ru-RU"/>
        </w:rPr>
        <w:t>Итоговое сочинение (изложение) (ИС-11)</w:t>
      </w:r>
    </w:p>
    <w:p w:rsidR="00FD0166" w:rsidRPr="00FD0166" w:rsidRDefault="00FD0166" w:rsidP="00FD0166">
      <w:pPr>
        <w:numPr>
          <w:ilvl w:val="0"/>
          <w:numId w:val="1"/>
        </w:num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Сборник отчетных форм для проведения итогового сочинения (изложения) в 2023-2024 учебном году (</w:t>
      </w:r>
      <w:hyperlink r:id="rId6" w:history="1">
        <w:r w:rsidRPr="00FD0166">
          <w:rPr>
            <w:rFonts w:ascii="Times New Roman" w:eastAsia="Times New Roman" w:hAnsi="Times New Roman" w:cs="Times New Roman"/>
            <w:color w:val="317BA0"/>
            <w:sz w:val="23"/>
            <w:szCs w:val="23"/>
            <w:u w:val="single"/>
            <w:lang w:eastAsia="ru-RU"/>
          </w:rPr>
          <w:t>Скачать</w:t>
        </w:r>
      </w:hyperlink>
      <w:r w:rsidRPr="00FD0166">
        <w:rPr>
          <w:rFonts w:ascii="Times New Roman" w:eastAsia="Times New Roman" w:hAnsi="Times New Roman" w:cs="Times New Roman"/>
          <w:color w:val="292929"/>
          <w:sz w:val="23"/>
          <w:szCs w:val="23"/>
          <w:lang w:eastAsia="ru-RU"/>
        </w:rPr>
        <w:t>)</w:t>
      </w:r>
    </w:p>
    <w:p w:rsidR="00FD0166" w:rsidRPr="00FD0166" w:rsidRDefault="00FD0166" w:rsidP="00FD0166">
      <w:pPr>
        <w:numPr>
          <w:ilvl w:val="0"/>
          <w:numId w:val="1"/>
        </w:num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 xml:space="preserve">Правила заполнения бланков итогового сочинения (изложения) в 2023-2024 </w:t>
      </w:r>
      <w:proofErr w:type="spellStart"/>
      <w:r w:rsidRPr="00FD0166">
        <w:rPr>
          <w:rFonts w:ascii="Times New Roman" w:eastAsia="Times New Roman" w:hAnsi="Times New Roman" w:cs="Times New Roman"/>
          <w:color w:val="292929"/>
          <w:sz w:val="23"/>
          <w:szCs w:val="23"/>
          <w:lang w:eastAsia="ru-RU"/>
        </w:rPr>
        <w:t>уч.г</w:t>
      </w:r>
      <w:proofErr w:type="spellEnd"/>
      <w:r w:rsidRPr="00FD0166">
        <w:rPr>
          <w:rFonts w:ascii="Times New Roman" w:eastAsia="Times New Roman" w:hAnsi="Times New Roman" w:cs="Times New Roman"/>
          <w:color w:val="292929"/>
          <w:sz w:val="23"/>
          <w:szCs w:val="23"/>
          <w:lang w:eastAsia="ru-RU"/>
        </w:rPr>
        <w:t>. (</w:t>
      </w:r>
      <w:hyperlink r:id="rId7" w:history="1">
        <w:r w:rsidRPr="00FD0166">
          <w:rPr>
            <w:rFonts w:ascii="Times New Roman" w:eastAsia="Times New Roman" w:hAnsi="Times New Roman" w:cs="Times New Roman"/>
            <w:color w:val="317BA0"/>
            <w:sz w:val="23"/>
            <w:szCs w:val="23"/>
            <w:u w:val="single"/>
            <w:lang w:eastAsia="ru-RU"/>
          </w:rPr>
          <w:t>Скачать</w:t>
        </w:r>
      </w:hyperlink>
      <w:r w:rsidRPr="00FD0166">
        <w:rPr>
          <w:rFonts w:ascii="Times New Roman" w:eastAsia="Times New Roman" w:hAnsi="Times New Roman" w:cs="Times New Roman"/>
          <w:color w:val="292929"/>
          <w:sz w:val="23"/>
          <w:szCs w:val="23"/>
          <w:lang w:eastAsia="ru-RU"/>
        </w:rPr>
        <w:t>)</w:t>
      </w:r>
    </w:p>
    <w:p w:rsidR="00FD0166" w:rsidRPr="00FD0166" w:rsidRDefault="00FD0166" w:rsidP="00FD0166">
      <w:pPr>
        <w:numPr>
          <w:ilvl w:val="0"/>
          <w:numId w:val="1"/>
        </w:num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Методические рекомендации по организации и проведению итогового сочинения (изложения)</w:t>
      </w:r>
      <w:r w:rsidRPr="00FD0166">
        <w:rPr>
          <w:rFonts w:ascii="Times New Roman" w:eastAsia="Times New Roman" w:hAnsi="Times New Roman" w:cs="Times New Roman"/>
          <w:color w:val="292929"/>
          <w:sz w:val="23"/>
          <w:szCs w:val="23"/>
          <w:lang w:eastAsia="ru-RU"/>
        </w:rPr>
        <w:br/>
        <w:t>в 2023-2024 учебном году. (</w:t>
      </w:r>
      <w:hyperlink r:id="rId8" w:history="1">
        <w:r w:rsidRPr="00FD0166">
          <w:rPr>
            <w:rFonts w:ascii="Times New Roman" w:eastAsia="Times New Roman" w:hAnsi="Times New Roman" w:cs="Times New Roman"/>
            <w:color w:val="317BA0"/>
            <w:sz w:val="23"/>
            <w:szCs w:val="23"/>
            <w:u w:val="single"/>
            <w:lang w:eastAsia="ru-RU"/>
          </w:rPr>
          <w:t>Скачать</w:t>
        </w:r>
      </w:hyperlink>
      <w:r w:rsidRPr="00FD0166">
        <w:rPr>
          <w:rFonts w:ascii="Times New Roman" w:eastAsia="Times New Roman" w:hAnsi="Times New Roman" w:cs="Times New Roman"/>
          <w:color w:val="292929"/>
          <w:sz w:val="23"/>
          <w:szCs w:val="23"/>
          <w:lang w:eastAsia="ru-RU"/>
        </w:rPr>
        <w:t>)</w:t>
      </w:r>
    </w:p>
    <w:p w:rsidR="00FD0166" w:rsidRPr="00FD0166" w:rsidRDefault="00FD0166" w:rsidP="00FD0166">
      <w:pPr>
        <w:numPr>
          <w:ilvl w:val="0"/>
          <w:numId w:val="1"/>
        </w:num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b/>
          <w:bCs/>
          <w:color w:val="292929"/>
          <w:sz w:val="23"/>
          <w:szCs w:val="23"/>
          <w:lang w:eastAsia="ru-RU"/>
        </w:rPr>
        <w:t>Памятка проведения итогового сочинения (изложения) (ИС-11) в Республике Дагестан (</w:t>
      </w:r>
      <w:hyperlink r:id="rId9" w:history="1">
        <w:r w:rsidRPr="00FD0166">
          <w:rPr>
            <w:rFonts w:ascii="Times New Roman" w:eastAsia="Times New Roman" w:hAnsi="Times New Roman" w:cs="Times New Roman"/>
            <w:color w:val="317BA0"/>
            <w:sz w:val="23"/>
            <w:szCs w:val="23"/>
            <w:u w:val="single"/>
            <w:lang w:eastAsia="ru-RU"/>
          </w:rPr>
          <w:t>Скачать</w:t>
        </w:r>
      </w:hyperlink>
      <w:r w:rsidRPr="00FD0166">
        <w:rPr>
          <w:rFonts w:ascii="Times New Roman" w:eastAsia="Times New Roman" w:hAnsi="Times New Roman" w:cs="Times New Roman"/>
          <w:b/>
          <w:bCs/>
          <w:color w:val="292929"/>
          <w:sz w:val="23"/>
          <w:szCs w:val="23"/>
          <w:lang w:eastAsia="ru-RU"/>
        </w:rPr>
        <w:t>)</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 </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hyperlink r:id="rId10" w:tgtFrame="_blank" w:history="1">
        <w:r w:rsidRPr="00FD0166">
          <w:rPr>
            <w:rFonts w:ascii="Times New Roman" w:eastAsia="Times New Roman" w:hAnsi="Times New Roman" w:cs="Times New Roman"/>
            <w:color w:val="317BA0"/>
            <w:sz w:val="23"/>
            <w:szCs w:val="23"/>
            <w:u w:val="single"/>
            <w:lang w:eastAsia="ru-RU"/>
          </w:rPr>
          <w:t>ВИДЕОРОЛИКИ для подготовки к итоговому сочинению (изложению)</w:t>
        </w:r>
      </w:hyperlink>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 </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pict>
          <v:rect id="_x0000_i1025" style="width:0;height:1.5pt" o:hralign="center" o:hrstd="t" o:hr="t" fillcolor="#a0a0a0" stroked="f"/>
        </w:pic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 </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b/>
          <w:bCs/>
          <w:color w:val="292929"/>
          <w:sz w:val="23"/>
          <w:szCs w:val="23"/>
          <w:lang w:eastAsia="ru-RU"/>
        </w:rPr>
        <w:t>Календарь сдачи итогового сочинения (изложения) 2023-2024 учебный год  </w:t>
      </w:r>
    </w:p>
    <w:tbl>
      <w:tblPr>
        <w:tblW w:w="13830" w:type="dxa"/>
        <w:tblBorders>
          <w:top w:val="single" w:sz="6" w:space="0" w:color="D2D2D2"/>
          <w:left w:val="single" w:sz="6" w:space="0" w:color="D2D2D2"/>
          <w:bottom w:val="single" w:sz="6" w:space="0" w:color="D2D2D2"/>
          <w:right w:val="single" w:sz="6" w:space="0" w:color="D2D2D2"/>
        </w:tblBorders>
        <w:tblCellMar>
          <w:left w:w="0" w:type="dxa"/>
          <w:right w:w="0" w:type="dxa"/>
        </w:tblCellMar>
        <w:tblLook w:val="04A0" w:firstRow="1" w:lastRow="0" w:firstColumn="1" w:lastColumn="0" w:noHBand="0" w:noVBand="1"/>
      </w:tblPr>
      <w:tblGrid>
        <w:gridCol w:w="5484"/>
        <w:gridCol w:w="4173"/>
        <w:gridCol w:w="4173"/>
      </w:tblGrid>
      <w:tr w:rsidR="00FD0166" w:rsidRPr="00FD0166" w:rsidTr="00FD0166">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b/>
                <w:bCs/>
                <w:color w:val="292929"/>
                <w:sz w:val="23"/>
                <w:szCs w:val="23"/>
                <w:lang w:eastAsia="ru-RU"/>
              </w:rPr>
              <w:t>Основной срок</w:t>
            </w:r>
          </w:p>
        </w:tc>
        <w:tc>
          <w:tcPr>
            <w:tcW w:w="0" w:type="auto"/>
            <w:gridSpan w:val="2"/>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b/>
                <w:bCs/>
                <w:color w:val="292929"/>
                <w:sz w:val="23"/>
                <w:szCs w:val="23"/>
                <w:lang w:eastAsia="ru-RU"/>
              </w:rPr>
              <w:t>Дополнительные сроки</w:t>
            </w:r>
          </w:p>
        </w:tc>
      </w:tr>
      <w:tr w:rsidR="00FD0166" w:rsidRPr="00FD0166" w:rsidTr="00FD0166">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06.12.2023</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07.02.2024</w:t>
            </w:r>
          </w:p>
        </w:tc>
        <w:tc>
          <w:tcPr>
            <w:tcW w:w="0" w:type="auto"/>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10.04.2024</w:t>
            </w:r>
          </w:p>
        </w:tc>
      </w:tr>
    </w:tbl>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br/>
        <w:t>В дополнительные сроки в ИС-11 вправе участвовать:</w:t>
      </w:r>
    </w:p>
    <w:p w:rsidR="00FD0166" w:rsidRPr="00FD0166" w:rsidRDefault="00FD0166" w:rsidP="00FD0166">
      <w:pPr>
        <w:numPr>
          <w:ilvl w:val="0"/>
          <w:numId w:val="2"/>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обучающиеся, получившие «незачет»;</w:t>
      </w:r>
    </w:p>
    <w:p w:rsidR="00FD0166" w:rsidRPr="00FD0166" w:rsidRDefault="00FD0166" w:rsidP="00FD0166">
      <w:pPr>
        <w:numPr>
          <w:ilvl w:val="0"/>
          <w:numId w:val="2"/>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обучающиеся, удаленные с итогового сочинения (изложения) за нарушение требований (в случае, если решение о включении процедуры удаления было принято на региональном уровне);</w:t>
      </w:r>
    </w:p>
    <w:p w:rsidR="00FD0166" w:rsidRPr="00FD0166" w:rsidRDefault="00FD0166" w:rsidP="00FD0166">
      <w:pPr>
        <w:numPr>
          <w:ilvl w:val="0"/>
          <w:numId w:val="2"/>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обучающиеся и другие категории участников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D0166" w:rsidRPr="00FD0166" w:rsidRDefault="00FD0166" w:rsidP="00FD0166">
      <w:pPr>
        <w:numPr>
          <w:ilvl w:val="0"/>
          <w:numId w:val="2"/>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обучающиеся и другие категории участников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расписанием проведения итогового сочинения (изложения). </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lastRenderedPageBreak/>
        <w:pict>
          <v:rect id="_x0000_i1026" style="width:0;height:1.5pt" o:hralign="center" o:hrstd="t" o:hr="t" fillcolor="#a0a0a0" stroked="f"/>
        </w:pic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 </w:t>
      </w:r>
    </w:p>
    <w:p w:rsidR="00FD0166" w:rsidRPr="00FD0166" w:rsidRDefault="00FD0166" w:rsidP="00FD0166">
      <w:pPr>
        <w:shd w:val="clear" w:color="auto" w:fill="FFFFFF"/>
        <w:spacing w:after="27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b/>
          <w:bCs/>
          <w:color w:val="292929"/>
          <w:sz w:val="27"/>
          <w:szCs w:val="27"/>
          <w:lang w:eastAsia="ru-RU"/>
        </w:rPr>
        <w:t>УЧАСТНИКИ ИТОГОВОГО СОЧИНЕНИЯ (ИЗЛОЖЕНИЯ)</w:t>
      </w:r>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b/>
          <w:bCs/>
          <w:color w:val="292929"/>
          <w:sz w:val="27"/>
          <w:szCs w:val="27"/>
          <w:lang w:eastAsia="ru-RU"/>
        </w:rPr>
        <w:t>ИТОГОВОЕ СОЧИНЕНИЕ (ИЗЛОЖЕНИЕ) КАК УСЛОВИЕ ДОПУСКА К ГИА</w:t>
      </w:r>
      <w:r w:rsidRPr="00FD0166">
        <w:rPr>
          <w:rFonts w:ascii="Times New Roman" w:eastAsia="Times New Roman" w:hAnsi="Times New Roman" w:cs="Times New Roman"/>
          <w:color w:val="292929"/>
          <w:sz w:val="27"/>
          <w:szCs w:val="27"/>
          <w:lang w:eastAsia="ru-RU"/>
        </w:rPr>
        <w:t xml:space="preserve"> проводится для обучающихся XI (XII) классов, в том числе </w:t>
      </w:r>
      <w:proofErr w:type="gramStart"/>
      <w:r w:rsidRPr="00FD0166">
        <w:rPr>
          <w:rFonts w:ascii="Times New Roman" w:eastAsia="Times New Roman" w:hAnsi="Times New Roman" w:cs="Times New Roman"/>
          <w:color w:val="292929"/>
          <w:sz w:val="27"/>
          <w:szCs w:val="27"/>
          <w:lang w:eastAsia="ru-RU"/>
        </w:rPr>
        <w:t>для</w:t>
      </w:r>
      <w:proofErr w:type="gramEnd"/>
      <w:r w:rsidRPr="00FD0166">
        <w:rPr>
          <w:rFonts w:ascii="Times New Roman" w:eastAsia="Times New Roman" w:hAnsi="Times New Roman" w:cs="Times New Roman"/>
          <w:color w:val="292929"/>
          <w:sz w:val="27"/>
          <w:szCs w:val="27"/>
          <w:lang w:eastAsia="ru-RU"/>
        </w:rPr>
        <w:t>: </w:t>
      </w:r>
    </w:p>
    <w:p w:rsidR="00FD0166" w:rsidRPr="00FD0166" w:rsidRDefault="00FD0166" w:rsidP="00FD0166">
      <w:pPr>
        <w:numPr>
          <w:ilvl w:val="0"/>
          <w:numId w:val="3"/>
        </w:numPr>
        <w:shd w:val="clear" w:color="auto" w:fill="FFFFFF"/>
        <w:spacing w:after="0" w:line="375" w:lineRule="atLeast"/>
        <w:ind w:left="0"/>
        <w:rPr>
          <w:rFonts w:ascii="Times New Roman" w:eastAsia="Times New Roman" w:hAnsi="Times New Roman" w:cs="Times New Roman"/>
          <w:color w:val="292929"/>
          <w:sz w:val="23"/>
          <w:szCs w:val="23"/>
          <w:lang w:eastAsia="ru-RU"/>
        </w:rPr>
      </w:pPr>
      <w:proofErr w:type="gramStart"/>
      <w:r w:rsidRPr="00FD0166">
        <w:rPr>
          <w:rFonts w:ascii="Times New Roman" w:eastAsia="Times New Roman" w:hAnsi="Times New Roman" w:cs="Times New Roman"/>
          <w:color w:val="292929"/>
          <w:sz w:val="23"/>
          <w:szCs w:val="23"/>
          <w:lang w:eastAsia="ru-RU"/>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FD0166" w:rsidRPr="00FD0166" w:rsidRDefault="00FD0166" w:rsidP="00FD0166">
      <w:pPr>
        <w:numPr>
          <w:ilvl w:val="0"/>
          <w:numId w:val="3"/>
        </w:numPr>
        <w:shd w:val="clear" w:color="auto" w:fill="FFFFFF"/>
        <w:spacing w:after="0" w:line="375" w:lineRule="atLeast"/>
        <w:ind w:left="0"/>
        <w:rPr>
          <w:rFonts w:ascii="Times New Roman" w:eastAsia="Times New Roman" w:hAnsi="Times New Roman" w:cs="Times New Roman"/>
          <w:color w:val="292929"/>
          <w:sz w:val="23"/>
          <w:szCs w:val="23"/>
          <w:lang w:eastAsia="ru-RU"/>
        </w:rPr>
      </w:pPr>
      <w:proofErr w:type="gramStart"/>
      <w:r w:rsidRPr="00FD0166">
        <w:rPr>
          <w:rFonts w:ascii="Times New Roman" w:eastAsia="Times New Roman" w:hAnsi="Times New Roman" w:cs="Times New Roman"/>
          <w:color w:val="292929"/>
          <w:sz w:val="23"/>
          <w:szCs w:val="23"/>
          <w:lang w:eastAsia="ru-RU"/>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FD0166">
        <w:rPr>
          <w:rFonts w:ascii="Times New Roman" w:eastAsia="Times New Roman" w:hAnsi="Times New Roman" w:cs="Times New Roman"/>
          <w:color w:val="292929"/>
          <w:sz w:val="23"/>
          <w:szCs w:val="23"/>
          <w:lang w:eastAsia="ru-RU"/>
        </w:rPr>
        <w:t xml:space="preserve"> программе среднего общего образования с последующим получением аттестата о среднем общем образовании);</w:t>
      </w:r>
    </w:p>
    <w:p w:rsidR="00FD0166" w:rsidRPr="00FD0166" w:rsidRDefault="00FD0166" w:rsidP="00FD0166">
      <w:pPr>
        <w:numPr>
          <w:ilvl w:val="0"/>
          <w:numId w:val="3"/>
        </w:numPr>
        <w:shd w:val="clear" w:color="auto" w:fill="FFFFFF"/>
        <w:spacing w:after="0" w:line="375" w:lineRule="atLeast"/>
        <w:ind w:left="0"/>
        <w:rPr>
          <w:rFonts w:ascii="Times New Roman" w:eastAsia="Times New Roman" w:hAnsi="Times New Roman" w:cs="Times New Roman"/>
          <w:color w:val="292929"/>
          <w:sz w:val="23"/>
          <w:szCs w:val="23"/>
          <w:lang w:eastAsia="ru-RU"/>
        </w:rPr>
      </w:pPr>
      <w:proofErr w:type="gramStart"/>
      <w:r w:rsidRPr="00FD0166">
        <w:rPr>
          <w:rFonts w:ascii="Times New Roman" w:eastAsia="Times New Roman" w:hAnsi="Times New Roman" w:cs="Times New Roman"/>
          <w:color w:val="292929"/>
          <w:sz w:val="23"/>
          <w:szCs w:val="23"/>
          <w:lang w:eastAsia="ru-RU"/>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FD0166" w:rsidRPr="00FD0166" w:rsidRDefault="00FD0166" w:rsidP="00FD0166">
      <w:pPr>
        <w:numPr>
          <w:ilvl w:val="0"/>
          <w:numId w:val="3"/>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FD0166" w:rsidRPr="00FD0166" w:rsidRDefault="00FD0166" w:rsidP="00FD0166">
      <w:pPr>
        <w:shd w:val="clear" w:color="auto" w:fill="FFFFFF"/>
        <w:spacing w:after="27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b/>
          <w:bCs/>
          <w:color w:val="292929"/>
          <w:sz w:val="27"/>
          <w:szCs w:val="27"/>
          <w:lang w:eastAsia="ru-RU"/>
        </w:rP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FD0166">
        <w:rPr>
          <w:rFonts w:ascii="Times New Roman" w:eastAsia="Times New Roman" w:hAnsi="Times New Roman" w:cs="Times New Roman"/>
          <w:b/>
          <w:bCs/>
          <w:color w:val="292929"/>
          <w:sz w:val="27"/>
          <w:szCs w:val="27"/>
          <w:lang w:eastAsia="ru-RU"/>
        </w:rPr>
        <w:t>ДЛЯ</w:t>
      </w:r>
      <w:proofErr w:type="gramEnd"/>
      <w:r w:rsidRPr="00FD0166">
        <w:rPr>
          <w:rFonts w:ascii="Times New Roman" w:eastAsia="Times New Roman" w:hAnsi="Times New Roman" w:cs="Times New Roman"/>
          <w:b/>
          <w:bCs/>
          <w:color w:val="292929"/>
          <w:sz w:val="27"/>
          <w:szCs w:val="27"/>
          <w:lang w:eastAsia="ru-RU"/>
        </w:rPr>
        <w:t>: </w:t>
      </w:r>
    </w:p>
    <w:p w:rsidR="00FD0166" w:rsidRPr="00FD0166" w:rsidRDefault="00FD0166" w:rsidP="00FD0166">
      <w:pPr>
        <w:numPr>
          <w:ilvl w:val="0"/>
          <w:numId w:val="4"/>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FD0166" w:rsidRPr="00FD0166" w:rsidRDefault="00FD0166" w:rsidP="00FD0166">
      <w:pPr>
        <w:numPr>
          <w:ilvl w:val="0"/>
          <w:numId w:val="4"/>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граждан, имеющих среднее общее образование, полученное в иностранных образовательных организациях (далее вместе - выпускники прошлых лет);</w:t>
      </w:r>
    </w:p>
    <w:p w:rsidR="00FD0166" w:rsidRPr="00FD0166" w:rsidRDefault="00FD0166" w:rsidP="00FD0166">
      <w:pPr>
        <w:numPr>
          <w:ilvl w:val="0"/>
          <w:numId w:val="4"/>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lastRenderedPageBreak/>
        <w:t>лиц, обучающихся по образовательным программам среднего профессионального образования;</w:t>
      </w:r>
    </w:p>
    <w:p w:rsidR="00FD0166" w:rsidRPr="00FD0166" w:rsidRDefault="00FD0166" w:rsidP="00FD0166">
      <w:pPr>
        <w:numPr>
          <w:ilvl w:val="0"/>
          <w:numId w:val="4"/>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лиц, получающих среднее общее образование в иностранных образовательных организациях;</w:t>
      </w:r>
    </w:p>
    <w:p w:rsidR="00FD0166" w:rsidRPr="00FD0166" w:rsidRDefault="00FD0166" w:rsidP="00FD0166">
      <w:pPr>
        <w:numPr>
          <w:ilvl w:val="0"/>
          <w:numId w:val="4"/>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FD0166" w:rsidRPr="00FD0166" w:rsidRDefault="00FD0166" w:rsidP="00FD0166">
      <w:pPr>
        <w:shd w:val="clear" w:color="auto" w:fill="FFFFFF"/>
        <w:spacing w:after="27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b/>
          <w:bCs/>
          <w:color w:val="292929"/>
          <w:sz w:val="27"/>
          <w:szCs w:val="27"/>
          <w:lang w:eastAsia="ru-RU"/>
        </w:rPr>
        <w:t>ИЗЛОЖЕНИЕ ВПРАВЕ ПИСАТЬ СЛЕДУЮЩИЕ КАТЕГОРИИ ЛИЦ: </w:t>
      </w:r>
    </w:p>
    <w:p w:rsidR="00FD0166" w:rsidRPr="00FD0166" w:rsidRDefault="00FD0166" w:rsidP="00FD0166">
      <w:pPr>
        <w:numPr>
          <w:ilvl w:val="0"/>
          <w:numId w:val="5"/>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обучающиеся с ограниченными возможностями здоровья, дети-инвалиды и инвалиды;</w:t>
      </w:r>
    </w:p>
    <w:p w:rsidR="00FD0166" w:rsidRPr="00FD0166" w:rsidRDefault="00FD0166" w:rsidP="00FD0166">
      <w:pPr>
        <w:numPr>
          <w:ilvl w:val="0"/>
          <w:numId w:val="5"/>
        </w:numPr>
        <w:shd w:val="clear" w:color="auto" w:fill="FFFFFF"/>
        <w:spacing w:after="0" w:line="375" w:lineRule="atLeast"/>
        <w:ind w:left="0"/>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D0166" w:rsidRPr="00FD0166" w:rsidRDefault="00FD0166" w:rsidP="00FD0166">
      <w:pPr>
        <w:numPr>
          <w:ilvl w:val="0"/>
          <w:numId w:val="5"/>
        </w:numPr>
        <w:shd w:val="clear" w:color="auto" w:fill="FFFFFF"/>
        <w:spacing w:after="0" w:line="375" w:lineRule="atLeast"/>
        <w:ind w:left="0"/>
        <w:rPr>
          <w:rFonts w:ascii="Times New Roman" w:eastAsia="Times New Roman" w:hAnsi="Times New Roman" w:cs="Times New Roman"/>
          <w:color w:val="292929"/>
          <w:sz w:val="23"/>
          <w:szCs w:val="23"/>
          <w:lang w:eastAsia="ru-RU"/>
        </w:rPr>
      </w:pPr>
      <w:proofErr w:type="gramStart"/>
      <w:r w:rsidRPr="00FD0166">
        <w:rPr>
          <w:rFonts w:ascii="Times New Roman" w:eastAsia="Times New Roman" w:hAnsi="Times New Roman" w:cs="Times New Roman"/>
          <w:color w:val="292929"/>
          <w:sz w:val="23"/>
          <w:szCs w:val="23"/>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proofErr w:type="gramStart"/>
      <w:r w:rsidRPr="00FD0166">
        <w:rPr>
          <w:rFonts w:ascii="Times New Roman" w:eastAsia="Times New Roman" w:hAnsi="Times New Roman" w:cs="Times New Roman"/>
          <w:color w:val="292929"/>
          <w:sz w:val="27"/>
          <w:szCs w:val="27"/>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FD0166">
        <w:rPr>
          <w:rFonts w:ascii="Times New Roman" w:eastAsia="Times New Roman" w:hAnsi="Times New Roman" w:cs="Times New Roman"/>
          <w:color w:val="292929"/>
          <w:sz w:val="27"/>
          <w:szCs w:val="27"/>
          <w:lang w:eastAsia="ru-RU"/>
        </w:rPr>
        <w:t>Минобрнауки</w:t>
      </w:r>
      <w:proofErr w:type="spellEnd"/>
      <w:r w:rsidRPr="00FD0166">
        <w:rPr>
          <w:rFonts w:ascii="Times New Roman" w:eastAsia="Times New Roman" w:hAnsi="Times New Roman" w:cs="Times New Roman"/>
          <w:color w:val="292929"/>
          <w:sz w:val="27"/>
          <w:szCs w:val="27"/>
          <w:lang w:eastAsia="ru-RU"/>
        </w:rPr>
        <w:t xml:space="preserve"> России от 26.12.2013 № 1400 (зарегистрирован Минюстом</w:t>
      </w:r>
      <w:proofErr w:type="gramEnd"/>
      <w:r w:rsidRPr="00FD0166">
        <w:rPr>
          <w:rFonts w:ascii="Times New Roman" w:eastAsia="Times New Roman" w:hAnsi="Times New Roman" w:cs="Times New Roman"/>
          <w:color w:val="292929"/>
          <w:sz w:val="27"/>
          <w:szCs w:val="27"/>
          <w:lang w:eastAsia="ru-RU"/>
        </w:rPr>
        <w:t xml:space="preserve"> </w:t>
      </w:r>
      <w:proofErr w:type="gramStart"/>
      <w:r w:rsidRPr="00FD0166">
        <w:rPr>
          <w:rFonts w:ascii="Times New Roman" w:eastAsia="Times New Roman" w:hAnsi="Times New Roman" w:cs="Times New Roman"/>
          <w:color w:val="292929"/>
          <w:sz w:val="27"/>
          <w:szCs w:val="27"/>
          <w:lang w:eastAsia="ru-RU"/>
        </w:rPr>
        <w:t>России 03.02.2014, регистрационный № 31205).</w:t>
      </w:r>
      <w:proofErr w:type="gramEnd"/>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pict>
          <v:rect id="_x0000_i1027" style="width:0;height:1.5pt" o:hralign="center" o:hrstd="t" o:hr="t" fillcolor="#a0a0a0" stroked="f"/>
        </w:pic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 </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 </w:t>
      </w:r>
    </w:p>
    <w:p w:rsidR="00FD0166" w:rsidRPr="00FD0166" w:rsidRDefault="00FD0166" w:rsidP="00FD0166">
      <w:pPr>
        <w:shd w:val="clear" w:color="auto" w:fill="FFFFFF"/>
        <w:spacing w:after="27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b/>
          <w:bCs/>
          <w:color w:val="292929"/>
          <w:sz w:val="27"/>
          <w:szCs w:val="27"/>
          <w:lang w:eastAsia="ru-RU"/>
        </w:rPr>
        <w:t>ПОРЯДОК ПОДАЧИ ЗАЯВЛЕНИЯ НА УЧАСТИЕ В ИТОГОВОМ СОЧИНЕНИИ (ИЗЛОЖЕНИИ)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Для участия в итоговом сочинении (изложении) участники подают </w:t>
      </w:r>
      <w:proofErr w:type="gramStart"/>
      <w:r w:rsidRPr="00FD0166">
        <w:rPr>
          <w:rFonts w:ascii="Times New Roman" w:eastAsia="Times New Roman" w:hAnsi="Times New Roman" w:cs="Times New Roman"/>
          <w:color w:val="292929"/>
          <w:sz w:val="27"/>
          <w:szCs w:val="27"/>
          <w:lang w:eastAsia="ru-RU"/>
        </w:rPr>
        <w:t>заявление</w:t>
      </w:r>
      <w:proofErr w:type="gramEnd"/>
      <w:r w:rsidRPr="00FD0166">
        <w:rPr>
          <w:rFonts w:ascii="Times New Roman" w:eastAsia="Times New Roman" w:hAnsi="Times New Roman" w:cs="Times New Roman"/>
          <w:color w:val="292929"/>
          <w:sz w:val="27"/>
          <w:szCs w:val="27"/>
          <w:lang w:eastAsia="ru-RU"/>
        </w:rPr>
        <w:t xml:space="preserve"> и согласие на обработку персональных данных не позднее чем за две недели до начала проведения итогового сочинения (изложения).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lastRenderedPageBreak/>
        <w:b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FD0166">
        <w:rPr>
          <w:rFonts w:ascii="Times New Roman" w:eastAsia="Times New Roman" w:hAnsi="Times New Roman" w:cs="Times New Roman"/>
          <w:color w:val="292929"/>
          <w:sz w:val="27"/>
          <w:szCs w:val="27"/>
          <w:lang w:eastAsia="ru-RU"/>
        </w:rPr>
        <w:t>медико-социальной</w:t>
      </w:r>
      <w:proofErr w:type="gramEnd"/>
      <w:r w:rsidRPr="00FD0166">
        <w:rPr>
          <w:rFonts w:ascii="Times New Roman" w:eastAsia="Times New Roman" w:hAnsi="Times New Roman" w:cs="Times New Roman"/>
          <w:color w:val="292929"/>
          <w:sz w:val="27"/>
          <w:szCs w:val="27"/>
          <w:lang w:eastAsia="ru-RU"/>
        </w:rPr>
        <w:t xml:space="preserve"> экспертизы.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Регистрация лиц для участия по их желанию в итоговом сочинении проводится в местах, определяемых регионом.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Регистрация лиц </w:t>
      </w:r>
      <w:proofErr w:type="gramStart"/>
      <w:r w:rsidRPr="00FD0166">
        <w:rPr>
          <w:rFonts w:ascii="Times New Roman" w:eastAsia="Times New Roman" w:hAnsi="Times New Roman" w:cs="Times New Roman"/>
          <w:color w:val="292929"/>
          <w:sz w:val="27"/>
          <w:szCs w:val="27"/>
          <w:lang w:eastAsia="ru-RU"/>
        </w:rPr>
        <w:t>со справкой об обучении для участия по их желанию в итоговом сочинении</w:t>
      </w:r>
      <w:proofErr w:type="gramEnd"/>
      <w:r w:rsidRPr="00FD0166">
        <w:rPr>
          <w:rFonts w:ascii="Times New Roman" w:eastAsia="Times New Roman" w:hAnsi="Times New Roman" w:cs="Times New Roman"/>
          <w:color w:val="292929"/>
          <w:sz w:val="27"/>
          <w:szCs w:val="27"/>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FD0166">
        <w:rPr>
          <w:rFonts w:ascii="Times New Roman" w:eastAsia="Times New Roman" w:hAnsi="Times New Roman" w:cs="Times New Roman"/>
          <w:color w:val="292929"/>
          <w:sz w:val="27"/>
          <w:szCs w:val="27"/>
          <w:lang w:eastAsia="ru-RU"/>
        </w:rPr>
        <w:t>обучении по образцу</w:t>
      </w:r>
      <w:proofErr w:type="gramEnd"/>
      <w:r w:rsidRPr="00FD0166">
        <w:rPr>
          <w:rFonts w:ascii="Times New Roman" w:eastAsia="Times New Roman" w:hAnsi="Times New Roman" w:cs="Times New Roman"/>
          <w:color w:val="292929"/>
          <w:sz w:val="27"/>
          <w:szCs w:val="27"/>
          <w:lang w:eastAsia="ru-RU"/>
        </w:rPr>
        <w:t>, самостоятельно устанавливаемому организацией, осуществляющей образовательную деятельность.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Лица, участвующие в сочинении по желанию, самостоятельно выбирают дату участия в итоговом сочинении из числа </w:t>
      </w:r>
      <w:proofErr w:type="gramStart"/>
      <w:r w:rsidRPr="00FD0166">
        <w:rPr>
          <w:rFonts w:ascii="Times New Roman" w:eastAsia="Times New Roman" w:hAnsi="Times New Roman" w:cs="Times New Roman"/>
          <w:color w:val="292929"/>
          <w:sz w:val="27"/>
          <w:szCs w:val="27"/>
          <w:lang w:eastAsia="ru-RU"/>
        </w:rPr>
        <w:t>установленных</w:t>
      </w:r>
      <w:proofErr w:type="gramEnd"/>
      <w:r w:rsidRPr="00FD0166">
        <w:rPr>
          <w:rFonts w:ascii="Times New Roman" w:eastAsia="Times New Roman" w:hAnsi="Times New Roman" w:cs="Times New Roman"/>
          <w:color w:val="292929"/>
          <w:sz w:val="27"/>
          <w:szCs w:val="27"/>
          <w:lang w:eastAsia="ru-RU"/>
        </w:rPr>
        <w:t xml:space="preserve"> расписанием проведения итогового сочинения (изложения). Выбранную дату участия в итоговом сочинении такие лица указывают в заявлении.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proofErr w:type="gramStart"/>
      <w:r w:rsidRPr="00FD0166">
        <w:rPr>
          <w:rFonts w:ascii="Times New Roman" w:eastAsia="Times New Roman" w:hAnsi="Times New Roman" w:cs="Times New Roman"/>
          <w:b/>
          <w:bCs/>
          <w:color w:val="292929"/>
          <w:sz w:val="27"/>
          <w:szCs w:val="27"/>
          <w:lang w:eastAsia="ru-RU"/>
        </w:rPr>
        <w:t>СРОКИ И ПРОДОЛЖИТЕЛЬНОСТЬ НАПИСАНИЯ ИТОГОВОГО СОЧИНЕНИЯ (ИЗЛОЖЕНИЯ)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Итоговое сочинение (изложение) проводится в первую среду декабря (основной </w:t>
      </w:r>
      <w:r w:rsidRPr="00FD0166">
        <w:rPr>
          <w:rFonts w:ascii="Times New Roman" w:eastAsia="Times New Roman" w:hAnsi="Times New Roman" w:cs="Times New Roman"/>
          <w:color w:val="292929"/>
          <w:sz w:val="27"/>
          <w:szCs w:val="27"/>
          <w:lang w:eastAsia="ru-RU"/>
        </w:rPr>
        <w:lastRenderedPageBreak/>
        <w:t>срок проведения итогового сочинения (изложения), а также в дополнительные сроки - первая среда февраля и первая рабочая среда мая.</w:t>
      </w:r>
      <w:proofErr w:type="gramEnd"/>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Продолжительность выполнения итогового сочинения (изложения) составляет 3 часа 55 минут (235 минут).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регионом.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proofErr w:type="gramStart"/>
      <w:r w:rsidRPr="00FD0166">
        <w:rPr>
          <w:rFonts w:ascii="Times New Roman" w:eastAsia="Times New Roman" w:hAnsi="Times New Roman" w:cs="Times New Roman"/>
          <w:b/>
          <w:bCs/>
          <w:color w:val="292929"/>
          <w:sz w:val="27"/>
          <w:szCs w:val="27"/>
          <w:lang w:eastAsia="ru-RU"/>
        </w:rPr>
        <w:t>ПРОВЕДЕНИЕ ИТОГОВОГО СОЧИНЕНИЯ (ИЗЛОЖЕНИЯ)</w:t>
      </w:r>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регионом.</w:t>
      </w:r>
      <w:proofErr w:type="gramEnd"/>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Итоговое сочинение (изложение) начинается в 10.00 по местному времени.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b/>
          <w:bCs/>
          <w:color w:val="292929"/>
          <w:sz w:val="27"/>
          <w:szCs w:val="27"/>
          <w:lang w:eastAsia="ru-RU"/>
        </w:rPr>
        <w:t>ОЗНАКОМЛЕНИЕ С РЕЗУЛЬТАТАМИ ИТОГОВОГО СОЧИНЕНИЯ (ИЗЛОЖЕНИЯ) И СРОК ДЕЙСТВИЯ ИТОГОВОГО СОЧИНЕНИЯ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региона ознакомление участников с результатами итогового сочинения (изложения) может быть организовано в информационно-телекоммуникационной сети «Интернет» в </w:t>
      </w:r>
      <w:r w:rsidRPr="00FD0166">
        <w:rPr>
          <w:rFonts w:ascii="Times New Roman" w:eastAsia="Times New Roman" w:hAnsi="Times New Roman" w:cs="Times New Roman"/>
          <w:color w:val="292929"/>
          <w:sz w:val="27"/>
          <w:szCs w:val="27"/>
          <w:lang w:eastAsia="ru-RU"/>
        </w:rPr>
        <w:lastRenderedPageBreak/>
        <w:t>соответствии с требованиями законодательства Российской Федерации в области защиты персональных данных.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Итоговое сочинение (изложение) как допуск к ГИА – бессрочно.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Итоговое сочинение в случае представления его при приеме на </w:t>
      </w:r>
      <w:proofErr w:type="gramStart"/>
      <w:r w:rsidRPr="00FD0166">
        <w:rPr>
          <w:rFonts w:ascii="Times New Roman" w:eastAsia="Times New Roman" w:hAnsi="Times New Roman" w:cs="Times New Roman"/>
          <w:color w:val="292929"/>
          <w:sz w:val="27"/>
          <w:szCs w:val="27"/>
          <w:lang w:eastAsia="ru-RU"/>
        </w:rPr>
        <w:t>обучение по программам</w:t>
      </w:r>
      <w:proofErr w:type="gramEnd"/>
      <w:r w:rsidRPr="00FD0166">
        <w:rPr>
          <w:rFonts w:ascii="Times New Roman" w:eastAsia="Times New Roman" w:hAnsi="Times New Roman" w:cs="Times New Roman"/>
          <w:color w:val="292929"/>
          <w:sz w:val="27"/>
          <w:szCs w:val="27"/>
          <w:lang w:eastAsia="ru-RU"/>
        </w:rPr>
        <w:t xml:space="preserve"> </w:t>
      </w:r>
      <w:proofErr w:type="spellStart"/>
      <w:r w:rsidRPr="00FD0166">
        <w:rPr>
          <w:rFonts w:ascii="Times New Roman" w:eastAsia="Times New Roman" w:hAnsi="Times New Roman" w:cs="Times New Roman"/>
          <w:color w:val="292929"/>
          <w:sz w:val="27"/>
          <w:szCs w:val="27"/>
          <w:lang w:eastAsia="ru-RU"/>
        </w:rPr>
        <w:t>бакалавриата</w:t>
      </w:r>
      <w:proofErr w:type="spellEnd"/>
      <w:r w:rsidRPr="00FD0166">
        <w:rPr>
          <w:rFonts w:ascii="Times New Roman" w:eastAsia="Times New Roman" w:hAnsi="Times New Roman" w:cs="Times New Roman"/>
          <w:color w:val="292929"/>
          <w:sz w:val="27"/>
          <w:szCs w:val="27"/>
          <w:lang w:eastAsia="ru-RU"/>
        </w:rPr>
        <w:t xml:space="preserve"> и программам </w:t>
      </w:r>
      <w:proofErr w:type="spellStart"/>
      <w:r w:rsidRPr="00FD0166">
        <w:rPr>
          <w:rFonts w:ascii="Times New Roman" w:eastAsia="Times New Roman" w:hAnsi="Times New Roman" w:cs="Times New Roman"/>
          <w:color w:val="292929"/>
          <w:sz w:val="27"/>
          <w:szCs w:val="27"/>
          <w:lang w:eastAsia="ru-RU"/>
        </w:rPr>
        <w:t>специалитета</w:t>
      </w:r>
      <w:proofErr w:type="spellEnd"/>
      <w:r w:rsidRPr="00FD0166">
        <w:rPr>
          <w:rFonts w:ascii="Times New Roman" w:eastAsia="Times New Roman" w:hAnsi="Times New Roman" w:cs="Times New Roman"/>
          <w:color w:val="292929"/>
          <w:sz w:val="27"/>
          <w:szCs w:val="27"/>
          <w:lang w:eastAsia="ru-RU"/>
        </w:rPr>
        <w:t xml:space="preserve">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proofErr w:type="gramStart"/>
      <w:r w:rsidRPr="00FD0166">
        <w:rPr>
          <w:rFonts w:ascii="Times New Roman" w:eastAsia="Times New Roman" w:hAnsi="Times New Roman" w:cs="Times New Roman"/>
          <w:b/>
          <w:bCs/>
          <w:color w:val="292929"/>
          <w:sz w:val="27"/>
          <w:szCs w:val="27"/>
          <w:lang w:eastAsia="ru-RU"/>
        </w:rPr>
        <w:t>ПОРЯДОК ПРОВЕРКИ ИТОГОВОГО СОЧИНЕНИЯ (ИЗЛОЖЕНИЯ)</w:t>
      </w:r>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Итоговые сочинения (изложения) оцениваются по системе «зачет» или «незачет» по критериям оценивания, разработанным </w:t>
      </w:r>
      <w:proofErr w:type="spellStart"/>
      <w:r w:rsidRPr="00FD0166">
        <w:rPr>
          <w:rFonts w:ascii="Times New Roman" w:eastAsia="Times New Roman" w:hAnsi="Times New Roman" w:cs="Times New Roman"/>
          <w:color w:val="292929"/>
          <w:sz w:val="27"/>
          <w:szCs w:val="27"/>
          <w:lang w:eastAsia="ru-RU"/>
        </w:rPr>
        <w:t>Рособрнадзором</w:t>
      </w:r>
      <w:proofErr w:type="spellEnd"/>
      <w:r w:rsidRPr="00FD0166">
        <w:rPr>
          <w:rFonts w:ascii="Times New Roman" w:eastAsia="Times New Roman" w:hAnsi="Times New Roman" w:cs="Times New Roman"/>
          <w:color w:val="292929"/>
          <w:sz w:val="27"/>
          <w:szCs w:val="27"/>
          <w:lang w:eastAsia="ru-RU"/>
        </w:rPr>
        <w:t>.</w:t>
      </w:r>
      <w:proofErr w:type="gramEnd"/>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К проверке по критериям оценивания допускаются итоговые сочинения (изложения), соответствующие установленным ниже требованиям.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b/>
          <w:bCs/>
          <w:color w:val="292929"/>
          <w:sz w:val="27"/>
          <w:szCs w:val="27"/>
          <w:lang w:eastAsia="ru-RU"/>
        </w:rPr>
        <w:t xml:space="preserve">              ТРЕБОВАНИЯ К СОЧИНЕНИЮ: </w:t>
      </w:r>
      <w:r w:rsidRPr="00FD0166">
        <w:rPr>
          <w:rFonts w:ascii="Times New Roman" w:eastAsia="Times New Roman" w:hAnsi="Times New Roman" w:cs="Times New Roman"/>
          <w:b/>
          <w:bCs/>
          <w:color w:val="292929"/>
          <w:sz w:val="27"/>
          <w:szCs w:val="27"/>
          <w:lang w:eastAsia="ru-RU"/>
        </w:rPr>
        <w:br/>
      </w:r>
      <w:r w:rsidRPr="00FD0166">
        <w:rPr>
          <w:rFonts w:ascii="Times New Roman" w:eastAsia="Times New Roman" w:hAnsi="Times New Roman" w:cs="Times New Roman"/>
          <w:b/>
          <w:bCs/>
          <w:color w:val="292929"/>
          <w:sz w:val="27"/>
          <w:szCs w:val="27"/>
          <w:lang w:eastAsia="ru-RU"/>
        </w:rPr>
        <w:br/>
        <w:t>ТРЕБОВАНИЕ № 1. «ОБЪЕМ ИТОГОВОГО СОЧИНЕНИЯ (ИЗЛОЖЕНИЯ)»</w:t>
      </w:r>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Рекомендуемое количество слов – от 350.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b/>
          <w:bCs/>
          <w:color w:val="292929"/>
          <w:sz w:val="27"/>
          <w:szCs w:val="27"/>
          <w:lang w:eastAsia="ru-RU"/>
        </w:rPr>
        <w:t xml:space="preserve">ТРЕБОВАНИЕ № 2. «САМОСТОЯТЕЛЬНОСТЬ НАПИСАНИЯ </w:t>
      </w:r>
      <w:r w:rsidRPr="00FD0166">
        <w:rPr>
          <w:rFonts w:ascii="Times New Roman" w:eastAsia="Times New Roman" w:hAnsi="Times New Roman" w:cs="Times New Roman"/>
          <w:b/>
          <w:bCs/>
          <w:color w:val="292929"/>
          <w:sz w:val="27"/>
          <w:szCs w:val="27"/>
          <w:lang w:eastAsia="ru-RU"/>
        </w:rPr>
        <w:lastRenderedPageBreak/>
        <w:t>ИТОГОВОГО СОЧИНЕНИЯ (ИЗЛОЖЕНИЯ)»</w:t>
      </w:r>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b/>
          <w:bCs/>
          <w:color w:val="292929"/>
          <w:sz w:val="27"/>
          <w:szCs w:val="27"/>
          <w:lang w:eastAsia="ru-RU"/>
        </w:rPr>
        <w:t>ТРЕБОВАНИЯ К ИЗЛОЖЕНИЮ: </w:t>
      </w:r>
      <w:r w:rsidRPr="00FD0166">
        <w:rPr>
          <w:rFonts w:ascii="Times New Roman" w:eastAsia="Times New Roman" w:hAnsi="Times New Roman" w:cs="Times New Roman"/>
          <w:b/>
          <w:bCs/>
          <w:color w:val="292929"/>
          <w:sz w:val="27"/>
          <w:szCs w:val="27"/>
          <w:lang w:eastAsia="ru-RU"/>
        </w:rPr>
        <w:br/>
      </w:r>
      <w:r w:rsidRPr="00FD0166">
        <w:rPr>
          <w:rFonts w:ascii="Times New Roman" w:eastAsia="Times New Roman" w:hAnsi="Times New Roman" w:cs="Times New Roman"/>
          <w:b/>
          <w:bCs/>
          <w:color w:val="292929"/>
          <w:sz w:val="27"/>
          <w:szCs w:val="27"/>
          <w:lang w:eastAsia="ru-RU"/>
        </w:rPr>
        <w:br/>
        <w:t>ТРЕБОВАНИЕ № 1. «ОБЪЕМ ИТОГОВОГО ИЗЛОЖЕНИЯ»</w:t>
      </w:r>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Рекомендуемое количество слов – 200.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b/>
          <w:bCs/>
          <w:color w:val="292929"/>
          <w:sz w:val="27"/>
          <w:szCs w:val="27"/>
          <w:lang w:eastAsia="ru-RU"/>
        </w:rPr>
        <w:t>ТРЕБОВАНИЕ № 2. «САМОСТОЯТЕЛЬНОСТЬ НАПИСАНИЯ ИТОГОВОГО ИЗЛОЖЕНИЯ»</w:t>
      </w:r>
      <w:r w:rsidRPr="00FD0166">
        <w:rPr>
          <w:rFonts w:ascii="Times New Roman" w:eastAsia="Times New Roman" w:hAnsi="Times New Roman" w:cs="Times New Roman"/>
          <w:color w:val="292929"/>
          <w:sz w:val="27"/>
          <w:szCs w:val="27"/>
          <w:lang w:eastAsia="ru-RU"/>
        </w:rPr>
        <w:t>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lastRenderedPageBreak/>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Итоговое сочинение (изложение), соответствующее установленным требованиям, оценивается по критериям.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 </w:t>
      </w:r>
    </w:p>
    <w:tbl>
      <w:tblPr>
        <w:tblW w:w="11057" w:type="dxa"/>
        <w:tblInd w:w="-492" w:type="dxa"/>
        <w:tblBorders>
          <w:top w:val="single" w:sz="6" w:space="0" w:color="D2D2D2"/>
          <w:left w:val="single" w:sz="6" w:space="0" w:color="D2D2D2"/>
          <w:bottom w:val="single" w:sz="6" w:space="0" w:color="D2D2D2"/>
          <w:right w:val="single" w:sz="6" w:space="0" w:color="D2D2D2"/>
        </w:tblBorders>
        <w:tblCellMar>
          <w:left w:w="0" w:type="dxa"/>
          <w:right w:w="0" w:type="dxa"/>
        </w:tblCellMar>
        <w:tblLook w:val="04A0" w:firstRow="1" w:lastRow="0" w:firstColumn="1" w:lastColumn="0" w:noHBand="0" w:noVBand="1"/>
      </w:tblPr>
      <w:tblGrid>
        <w:gridCol w:w="3619"/>
        <w:gridCol w:w="7438"/>
      </w:tblGrid>
      <w:tr w:rsidR="00FD0166" w:rsidRPr="00FD0166" w:rsidTr="00FD0166">
        <w:tc>
          <w:tcPr>
            <w:tcW w:w="3619"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b/>
                <w:bCs/>
                <w:color w:val="292929"/>
                <w:sz w:val="27"/>
                <w:szCs w:val="27"/>
                <w:lang w:eastAsia="ru-RU"/>
              </w:rPr>
              <w:t>Сочинение</w:t>
            </w:r>
          </w:p>
        </w:tc>
        <w:tc>
          <w:tcPr>
            <w:tcW w:w="7438"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b/>
                <w:bCs/>
                <w:color w:val="292929"/>
                <w:sz w:val="27"/>
                <w:szCs w:val="27"/>
                <w:lang w:eastAsia="ru-RU"/>
              </w:rPr>
              <w:t>Изложение</w:t>
            </w:r>
          </w:p>
        </w:tc>
      </w:tr>
      <w:tr w:rsidR="00FD0166" w:rsidRPr="00FD0166" w:rsidTr="00FD0166">
        <w:tc>
          <w:tcPr>
            <w:tcW w:w="3619"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1. Соответствие теме</w:t>
            </w:r>
          </w:p>
        </w:tc>
        <w:tc>
          <w:tcPr>
            <w:tcW w:w="7438"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1. Содержание изложения</w:t>
            </w:r>
          </w:p>
        </w:tc>
      </w:tr>
      <w:tr w:rsidR="00FD0166" w:rsidRPr="00FD0166" w:rsidTr="00FD0166">
        <w:tc>
          <w:tcPr>
            <w:tcW w:w="3619"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2. Аргументация. Привлечение литературного материала</w:t>
            </w:r>
          </w:p>
        </w:tc>
        <w:tc>
          <w:tcPr>
            <w:tcW w:w="7438"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2. Логичность изложения</w:t>
            </w:r>
          </w:p>
        </w:tc>
      </w:tr>
      <w:tr w:rsidR="00FD0166" w:rsidRPr="00FD0166" w:rsidTr="00FD0166">
        <w:tc>
          <w:tcPr>
            <w:tcW w:w="3619"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3. Композиция и логика рассуждения</w:t>
            </w:r>
          </w:p>
        </w:tc>
        <w:tc>
          <w:tcPr>
            <w:tcW w:w="7438" w:type="dxa"/>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3. Использование элементов стиля исходного текста</w:t>
            </w:r>
          </w:p>
        </w:tc>
      </w:tr>
      <w:tr w:rsidR="00FD0166" w:rsidRPr="00FD0166" w:rsidTr="00FD0166">
        <w:tc>
          <w:tcPr>
            <w:tcW w:w="11057" w:type="dxa"/>
            <w:gridSpan w:val="2"/>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jc w:val="center"/>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4. Качество письменной речи</w:t>
            </w:r>
          </w:p>
        </w:tc>
      </w:tr>
      <w:tr w:rsidR="00FD0166" w:rsidRPr="00FD0166" w:rsidTr="00FD0166">
        <w:tc>
          <w:tcPr>
            <w:tcW w:w="11057" w:type="dxa"/>
            <w:gridSpan w:val="2"/>
            <w:tcBorders>
              <w:top w:val="single" w:sz="6" w:space="0" w:color="D2D2D2"/>
              <w:left w:val="single" w:sz="6" w:space="0" w:color="D2D2D2"/>
              <w:bottom w:val="single" w:sz="6" w:space="0" w:color="D2D2D2"/>
              <w:right w:val="single" w:sz="6" w:space="0" w:color="D2D2D2"/>
            </w:tcBorders>
            <w:tcMar>
              <w:top w:w="75" w:type="dxa"/>
              <w:left w:w="75" w:type="dxa"/>
              <w:bottom w:w="75" w:type="dxa"/>
              <w:right w:w="75" w:type="dxa"/>
            </w:tcMar>
            <w:vAlign w:val="center"/>
            <w:hideMark/>
          </w:tcPr>
          <w:p w:rsidR="00FD0166" w:rsidRPr="00FD0166" w:rsidRDefault="00FD0166" w:rsidP="00FD0166">
            <w:pPr>
              <w:spacing w:after="0" w:line="300" w:lineRule="atLeast"/>
              <w:jc w:val="center"/>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5. Грамотность</w:t>
            </w:r>
          </w:p>
        </w:tc>
      </w:tr>
    </w:tbl>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 </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7"/>
          <w:szCs w:val="27"/>
          <w:lang w:eastAsia="ru-RU"/>
        </w:rPr>
      </w:pPr>
      <w:r w:rsidRPr="00FD0166">
        <w:rPr>
          <w:rFonts w:ascii="Times New Roman" w:eastAsia="Times New Roman" w:hAnsi="Times New Roman" w:cs="Times New Roman"/>
          <w:color w:val="292929"/>
          <w:sz w:val="27"/>
          <w:szCs w:val="27"/>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proofErr w:type="gramStart"/>
      <w:r w:rsidRPr="00FD0166">
        <w:rPr>
          <w:rFonts w:ascii="Times New Roman" w:eastAsia="Times New Roman" w:hAnsi="Times New Roman" w:cs="Times New Roman"/>
          <w:b/>
          <w:bCs/>
          <w:color w:val="292929"/>
          <w:sz w:val="27"/>
          <w:szCs w:val="27"/>
          <w:lang w:eastAsia="ru-RU"/>
        </w:rPr>
        <w:t>ПРЕДОСТАВЛЕНИЕ ИТОГОВОГО СОЧИНЕНИЯ В ВУЗЫ В КАЧЕСТВЕ ИНДИВИДУАЛЬНОГО ДОСТИЖЕНИЯ </w:t>
      </w:r>
      <w:r w:rsidRPr="00FD0166">
        <w:rPr>
          <w:rFonts w:ascii="Times New Roman" w:eastAsia="Times New Roman" w:hAnsi="Times New Roman" w:cs="Times New Roman"/>
          <w:b/>
          <w:bCs/>
          <w:color w:val="292929"/>
          <w:sz w:val="27"/>
          <w:szCs w:val="27"/>
          <w:lang w:eastAsia="ru-RU"/>
        </w:rPr>
        <w:br/>
      </w:r>
      <w:r w:rsidRPr="00FD0166">
        <w:rPr>
          <w:rFonts w:ascii="Times New Roman" w:eastAsia="Times New Roman" w:hAnsi="Times New Roman" w:cs="Times New Roman"/>
          <w:color w:val="292929"/>
          <w:sz w:val="27"/>
          <w:szCs w:val="27"/>
          <w:lang w:eastAsia="ru-RU"/>
        </w:rPr>
        <w:b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lastRenderedPageBreak/>
        <w:t>В</w:t>
      </w:r>
      <w:proofErr w:type="gramEnd"/>
      <w:r w:rsidRPr="00FD0166">
        <w:rPr>
          <w:rFonts w:ascii="Times New Roman" w:eastAsia="Times New Roman" w:hAnsi="Times New Roman" w:cs="Times New Roman"/>
          <w:color w:val="292929"/>
          <w:sz w:val="27"/>
          <w:szCs w:val="27"/>
          <w:lang w:eastAsia="ru-RU"/>
        </w:rPr>
        <w:t xml:space="preserve"> </w:t>
      </w:r>
      <w:proofErr w:type="gramStart"/>
      <w:r w:rsidRPr="00FD0166">
        <w:rPr>
          <w:rFonts w:ascii="Times New Roman" w:eastAsia="Times New Roman" w:hAnsi="Times New Roman" w:cs="Times New Roman"/>
          <w:color w:val="292929"/>
          <w:sz w:val="27"/>
          <w:szCs w:val="27"/>
          <w:lang w:eastAsia="ru-RU"/>
        </w:rPr>
        <w:t xml:space="preserve">соответствии с пунктом 44 Порядка приема на обучение по образовательным программам высшего образования – программам </w:t>
      </w:r>
      <w:proofErr w:type="spellStart"/>
      <w:r w:rsidRPr="00FD0166">
        <w:rPr>
          <w:rFonts w:ascii="Times New Roman" w:eastAsia="Times New Roman" w:hAnsi="Times New Roman" w:cs="Times New Roman"/>
          <w:color w:val="292929"/>
          <w:sz w:val="27"/>
          <w:szCs w:val="27"/>
          <w:lang w:eastAsia="ru-RU"/>
        </w:rPr>
        <w:t>бакалавриата</w:t>
      </w:r>
      <w:proofErr w:type="spellEnd"/>
      <w:r w:rsidRPr="00FD0166">
        <w:rPr>
          <w:rFonts w:ascii="Times New Roman" w:eastAsia="Times New Roman" w:hAnsi="Times New Roman" w:cs="Times New Roman"/>
          <w:color w:val="292929"/>
          <w:sz w:val="27"/>
          <w:szCs w:val="27"/>
          <w:lang w:eastAsia="ru-RU"/>
        </w:rPr>
        <w:t xml:space="preserve">, программам </w:t>
      </w:r>
      <w:proofErr w:type="spellStart"/>
      <w:r w:rsidRPr="00FD0166">
        <w:rPr>
          <w:rFonts w:ascii="Times New Roman" w:eastAsia="Times New Roman" w:hAnsi="Times New Roman" w:cs="Times New Roman"/>
          <w:color w:val="292929"/>
          <w:sz w:val="27"/>
          <w:szCs w:val="27"/>
          <w:lang w:eastAsia="ru-RU"/>
        </w:rPr>
        <w:t>специалитета</w:t>
      </w:r>
      <w:proofErr w:type="spellEnd"/>
      <w:r w:rsidRPr="00FD0166">
        <w:rPr>
          <w:rFonts w:ascii="Times New Roman" w:eastAsia="Times New Roman" w:hAnsi="Times New Roman" w:cs="Times New Roman"/>
          <w:color w:val="292929"/>
          <w:sz w:val="27"/>
          <w:szCs w:val="27"/>
          <w:lang w:eastAsia="ru-RU"/>
        </w:rPr>
        <w:t xml:space="preserve">, программам магистратуры, утвержденного приказом </w:t>
      </w:r>
      <w:proofErr w:type="spellStart"/>
      <w:r w:rsidRPr="00FD0166">
        <w:rPr>
          <w:rFonts w:ascii="Times New Roman" w:eastAsia="Times New Roman" w:hAnsi="Times New Roman" w:cs="Times New Roman"/>
          <w:color w:val="292929"/>
          <w:sz w:val="27"/>
          <w:szCs w:val="27"/>
          <w:lang w:eastAsia="ru-RU"/>
        </w:rPr>
        <w:t>Минобрнауки</w:t>
      </w:r>
      <w:proofErr w:type="spellEnd"/>
      <w:r w:rsidRPr="00FD0166">
        <w:rPr>
          <w:rFonts w:ascii="Times New Roman" w:eastAsia="Times New Roman" w:hAnsi="Times New Roman" w:cs="Times New Roman"/>
          <w:color w:val="292929"/>
          <w:sz w:val="27"/>
          <w:szCs w:val="27"/>
          <w:lang w:eastAsia="ru-RU"/>
        </w:rPr>
        <w:t xml:space="preserve"> России от 14.10.2015 № 1147 (зарегистрировано в Минюсте России 30.10.2015, регистрационный № 39572), при приеме на обучение по программам </w:t>
      </w:r>
      <w:proofErr w:type="spellStart"/>
      <w:r w:rsidRPr="00FD0166">
        <w:rPr>
          <w:rFonts w:ascii="Times New Roman" w:eastAsia="Times New Roman" w:hAnsi="Times New Roman" w:cs="Times New Roman"/>
          <w:color w:val="292929"/>
          <w:sz w:val="27"/>
          <w:szCs w:val="27"/>
          <w:lang w:eastAsia="ru-RU"/>
        </w:rPr>
        <w:t>бакалавриата</w:t>
      </w:r>
      <w:proofErr w:type="spellEnd"/>
      <w:r w:rsidRPr="00FD0166">
        <w:rPr>
          <w:rFonts w:ascii="Times New Roman" w:eastAsia="Times New Roman" w:hAnsi="Times New Roman" w:cs="Times New Roman"/>
          <w:color w:val="292929"/>
          <w:sz w:val="27"/>
          <w:szCs w:val="27"/>
          <w:lang w:eastAsia="ru-RU"/>
        </w:rPr>
        <w:t xml:space="preserve">, программам </w:t>
      </w:r>
      <w:proofErr w:type="spellStart"/>
      <w:r w:rsidRPr="00FD0166">
        <w:rPr>
          <w:rFonts w:ascii="Times New Roman" w:eastAsia="Times New Roman" w:hAnsi="Times New Roman" w:cs="Times New Roman"/>
          <w:color w:val="292929"/>
          <w:sz w:val="27"/>
          <w:szCs w:val="27"/>
          <w:lang w:eastAsia="ru-RU"/>
        </w:rPr>
        <w:t>специалитета</w:t>
      </w:r>
      <w:proofErr w:type="spellEnd"/>
      <w:r w:rsidRPr="00FD0166">
        <w:rPr>
          <w:rFonts w:ascii="Times New Roman" w:eastAsia="Times New Roman" w:hAnsi="Times New Roman" w:cs="Times New Roman"/>
          <w:color w:val="292929"/>
          <w:sz w:val="27"/>
          <w:szCs w:val="27"/>
          <w:lang w:eastAsia="ru-RU"/>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w:t>
      </w:r>
      <w:proofErr w:type="gramEnd"/>
      <w:r w:rsidRPr="00FD0166">
        <w:rPr>
          <w:rFonts w:ascii="Times New Roman" w:eastAsia="Times New Roman" w:hAnsi="Times New Roman" w:cs="Times New Roman"/>
          <w:color w:val="292929"/>
          <w:sz w:val="27"/>
          <w:szCs w:val="27"/>
          <w:lang w:eastAsia="ru-RU"/>
        </w:rPr>
        <w:t xml:space="preserve"> условием допуска к ГИА.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При приеме на обучение по программам </w:t>
      </w:r>
      <w:proofErr w:type="spellStart"/>
      <w:r w:rsidRPr="00FD0166">
        <w:rPr>
          <w:rFonts w:ascii="Times New Roman" w:eastAsia="Times New Roman" w:hAnsi="Times New Roman" w:cs="Times New Roman"/>
          <w:color w:val="292929"/>
          <w:sz w:val="27"/>
          <w:szCs w:val="27"/>
          <w:lang w:eastAsia="ru-RU"/>
        </w:rPr>
        <w:t>бакалавриата</w:t>
      </w:r>
      <w:proofErr w:type="spellEnd"/>
      <w:r w:rsidRPr="00FD0166">
        <w:rPr>
          <w:rFonts w:ascii="Times New Roman" w:eastAsia="Times New Roman" w:hAnsi="Times New Roman" w:cs="Times New Roman"/>
          <w:color w:val="292929"/>
          <w:sz w:val="27"/>
          <w:szCs w:val="27"/>
          <w:lang w:eastAsia="ru-RU"/>
        </w:rPr>
        <w:t xml:space="preserve">, программам </w:t>
      </w:r>
      <w:proofErr w:type="spellStart"/>
      <w:r w:rsidRPr="00FD0166">
        <w:rPr>
          <w:rFonts w:ascii="Times New Roman" w:eastAsia="Times New Roman" w:hAnsi="Times New Roman" w:cs="Times New Roman"/>
          <w:color w:val="292929"/>
          <w:sz w:val="27"/>
          <w:szCs w:val="27"/>
          <w:lang w:eastAsia="ru-RU"/>
        </w:rPr>
        <w:t>специалитета</w:t>
      </w:r>
      <w:proofErr w:type="spellEnd"/>
      <w:r w:rsidRPr="00FD0166">
        <w:rPr>
          <w:rFonts w:ascii="Times New Roman" w:eastAsia="Times New Roman" w:hAnsi="Times New Roman" w:cs="Times New Roman"/>
          <w:color w:val="292929"/>
          <w:sz w:val="27"/>
          <w:szCs w:val="27"/>
          <w:lang w:eastAsia="ru-RU"/>
        </w:rPr>
        <w:t xml:space="preserve"> </w:t>
      </w:r>
      <w:proofErr w:type="gramStart"/>
      <w:r w:rsidRPr="00FD0166">
        <w:rPr>
          <w:rFonts w:ascii="Times New Roman" w:eastAsia="Times New Roman" w:hAnsi="Times New Roman" w:cs="Times New Roman"/>
          <w:color w:val="292929"/>
          <w:sz w:val="27"/>
          <w:szCs w:val="27"/>
          <w:lang w:eastAsia="ru-RU"/>
        </w:rPr>
        <w:t>поступающему</w:t>
      </w:r>
      <w:proofErr w:type="gramEnd"/>
      <w:r w:rsidRPr="00FD0166">
        <w:rPr>
          <w:rFonts w:ascii="Times New Roman" w:eastAsia="Times New Roman" w:hAnsi="Times New Roman" w:cs="Times New Roman"/>
          <w:color w:val="292929"/>
          <w:sz w:val="27"/>
          <w:szCs w:val="27"/>
          <w:lang w:eastAsia="ru-RU"/>
        </w:rPr>
        <w:t xml:space="preserve"> может быть начислено за индивидуальные достижения не более 10 баллов суммарно.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 xml:space="preserve">Перечень индивидуальных достижений, учитываемых при приеме на </w:t>
      </w:r>
      <w:proofErr w:type="gramStart"/>
      <w:r w:rsidRPr="00FD0166">
        <w:rPr>
          <w:rFonts w:ascii="Times New Roman" w:eastAsia="Times New Roman" w:hAnsi="Times New Roman" w:cs="Times New Roman"/>
          <w:color w:val="292929"/>
          <w:sz w:val="27"/>
          <w:szCs w:val="27"/>
          <w:lang w:eastAsia="ru-RU"/>
        </w:rPr>
        <w:t>обучение по программам</w:t>
      </w:r>
      <w:proofErr w:type="gramEnd"/>
      <w:r w:rsidRPr="00FD0166">
        <w:rPr>
          <w:rFonts w:ascii="Times New Roman" w:eastAsia="Times New Roman" w:hAnsi="Times New Roman" w:cs="Times New Roman"/>
          <w:color w:val="292929"/>
          <w:sz w:val="27"/>
          <w:szCs w:val="27"/>
          <w:lang w:eastAsia="ru-RU"/>
        </w:rPr>
        <w:t xml:space="preserve"> </w:t>
      </w:r>
      <w:proofErr w:type="spellStart"/>
      <w:r w:rsidRPr="00FD0166">
        <w:rPr>
          <w:rFonts w:ascii="Times New Roman" w:eastAsia="Times New Roman" w:hAnsi="Times New Roman" w:cs="Times New Roman"/>
          <w:color w:val="292929"/>
          <w:sz w:val="27"/>
          <w:szCs w:val="27"/>
          <w:lang w:eastAsia="ru-RU"/>
        </w:rPr>
        <w:t>бакалавриата</w:t>
      </w:r>
      <w:proofErr w:type="spellEnd"/>
      <w:r w:rsidRPr="00FD0166">
        <w:rPr>
          <w:rFonts w:ascii="Times New Roman" w:eastAsia="Times New Roman" w:hAnsi="Times New Roman" w:cs="Times New Roman"/>
          <w:color w:val="292929"/>
          <w:sz w:val="27"/>
          <w:szCs w:val="27"/>
          <w:lang w:eastAsia="ru-RU"/>
        </w:rPr>
        <w:t xml:space="preserve">, программам </w:t>
      </w:r>
      <w:proofErr w:type="spellStart"/>
      <w:r w:rsidRPr="00FD0166">
        <w:rPr>
          <w:rFonts w:ascii="Times New Roman" w:eastAsia="Times New Roman" w:hAnsi="Times New Roman" w:cs="Times New Roman"/>
          <w:color w:val="292929"/>
          <w:sz w:val="27"/>
          <w:szCs w:val="27"/>
          <w:lang w:eastAsia="ru-RU"/>
        </w:rPr>
        <w:t>специалитета</w:t>
      </w:r>
      <w:proofErr w:type="spellEnd"/>
      <w:r w:rsidRPr="00FD0166">
        <w:rPr>
          <w:rFonts w:ascii="Times New Roman" w:eastAsia="Times New Roman" w:hAnsi="Times New Roman" w:cs="Times New Roman"/>
          <w:color w:val="292929"/>
          <w:sz w:val="27"/>
          <w:szCs w:val="27"/>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w:t>
      </w:r>
      <w:r w:rsidRPr="00FD0166">
        <w:rPr>
          <w:rFonts w:ascii="Times New Roman" w:eastAsia="Times New Roman" w:hAnsi="Times New Roman" w:cs="Times New Roman"/>
          <w:color w:val="292929"/>
          <w:sz w:val="27"/>
          <w:szCs w:val="27"/>
          <w:lang w:eastAsia="ru-RU"/>
        </w:rPr>
        <w:br/>
      </w:r>
      <w:r w:rsidRPr="00FD0166">
        <w:rPr>
          <w:rFonts w:ascii="Times New Roman" w:eastAsia="Times New Roman" w:hAnsi="Times New Roman" w:cs="Times New Roman"/>
          <w:color w:val="292929"/>
          <w:sz w:val="27"/>
          <w:szCs w:val="27"/>
          <w:lang w:eastAsia="ru-RU"/>
        </w:rPr>
        <w:b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 </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hyperlink r:id="rId11" w:history="1">
        <w:r w:rsidRPr="00FD0166">
          <w:rPr>
            <w:rFonts w:ascii="Times New Roman" w:eastAsia="Times New Roman" w:hAnsi="Times New Roman" w:cs="Times New Roman"/>
            <w:color w:val="317BA0"/>
            <w:sz w:val="23"/>
            <w:szCs w:val="23"/>
            <w:lang w:eastAsia="ru-RU"/>
          </w:rPr>
          <w:t>Методические рекомендации по организации и проведению итогового сочинения (изложения) в 2023-24 учебном году.PDF</w:t>
        </w:r>
      </w:hyperlink>
    </w:p>
    <w:p w:rsidR="00FD0166" w:rsidRPr="00FD0166" w:rsidRDefault="00FD0166" w:rsidP="00FD0166">
      <w:pPr>
        <w:shd w:val="clear" w:color="auto" w:fill="FFFFFF"/>
        <w:spacing w:after="0" w:line="375" w:lineRule="atLeast"/>
        <w:rPr>
          <w:rFonts w:ascii="Times New Roman" w:eastAsia="Times New Roman" w:hAnsi="Times New Roman" w:cs="Times New Roman"/>
          <w:color w:val="919698"/>
          <w:sz w:val="23"/>
          <w:szCs w:val="23"/>
          <w:lang w:eastAsia="ru-RU"/>
        </w:rPr>
      </w:pPr>
      <w:r w:rsidRPr="00FD0166">
        <w:rPr>
          <w:rFonts w:ascii="Times New Roman" w:eastAsia="Times New Roman" w:hAnsi="Times New Roman" w:cs="Times New Roman"/>
          <w:color w:val="919698"/>
          <w:sz w:val="23"/>
          <w:szCs w:val="23"/>
          <w:lang w:eastAsia="ru-RU"/>
        </w:rPr>
        <w:t>Дата размещения: 15.01.24 | Количество скачиваний: 18 | Размер файла: 1231 кб.</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hyperlink r:id="rId12" w:history="1">
        <w:r w:rsidRPr="00FD0166">
          <w:rPr>
            <w:rFonts w:ascii="Times New Roman" w:eastAsia="Times New Roman" w:hAnsi="Times New Roman" w:cs="Times New Roman"/>
            <w:color w:val="317BA0"/>
            <w:sz w:val="23"/>
            <w:szCs w:val="23"/>
            <w:lang w:eastAsia="ru-RU"/>
          </w:rPr>
          <w:t>Порядок организации и проведения итогового сочинения (изложения) в Республике Дагестан в 2023-24 учебном году.pdf</w:t>
        </w:r>
      </w:hyperlink>
    </w:p>
    <w:p w:rsidR="00FD0166" w:rsidRPr="00FD0166" w:rsidRDefault="00FD0166" w:rsidP="00FD0166">
      <w:pPr>
        <w:shd w:val="clear" w:color="auto" w:fill="FFFFFF"/>
        <w:spacing w:after="0" w:line="375" w:lineRule="atLeast"/>
        <w:rPr>
          <w:rFonts w:ascii="Times New Roman" w:eastAsia="Times New Roman" w:hAnsi="Times New Roman" w:cs="Times New Roman"/>
          <w:color w:val="919698"/>
          <w:sz w:val="23"/>
          <w:szCs w:val="23"/>
          <w:lang w:eastAsia="ru-RU"/>
        </w:rPr>
      </w:pPr>
      <w:r w:rsidRPr="00FD0166">
        <w:rPr>
          <w:rFonts w:ascii="Times New Roman" w:eastAsia="Times New Roman" w:hAnsi="Times New Roman" w:cs="Times New Roman"/>
          <w:color w:val="919698"/>
          <w:sz w:val="23"/>
          <w:szCs w:val="23"/>
          <w:lang w:eastAsia="ru-RU"/>
        </w:rPr>
        <w:t>Дата размещения: 15.01.24 | Количество скачиваний: 18 | Размер файла: 2108 кб.</w:t>
      </w:r>
    </w:p>
    <w:bookmarkStart w:id="0" w:name="_GoBack"/>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r w:rsidRPr="00FD0166">
        <w:rPr>
          <w:rFonts w:ascii="Times New Roman" w:eastAsia="Times New Roman" w:hAnsi="Times New Roman" w:cs="Times New Roman"/>
          <w:color w:val="292929"/>
          <w:sz w:val="23"/>
          <w:szCs w:val="23"/>
          <w:lang w:eastAsia="ru-RU"/>
        </w:rPr>
        <w:fldChar w:fldCharType="begin"/>
      </w:r>
      <w:r w:rsidRPr="00FD0166">
        <w:rPr>
          <w:rFonts w:ascii="Times New Roman" w:eastAsia="Times New Roman" w:hAnsi="Times New Roman" w:cs="Times New Roman"/>
          <w:color w:val="292929"/>
          <w:sz w:val="23"/>
          <w:szCs w:val="23"/>
          <w:lang w:eastAsia="ru-RU"/>
        </w:rPr>
        <w:instrText xml:space="preserve"> HYPERLINK "http://rcoi05.ru/file/download/8534" </w:instrText>
      </w:r>
      <w:r w:rsidRPr="00FD0166">
        <w:rPr>
          <w:rFonts w:ascii="Times New Roman" w:eastAsia="Times New Roman" w:hAnsi="Times New Roman" w:cs="Times New Roman"/>
          <w:color w:val="292929"/>
          <w:sz w:val="23"/>
          <w:szCs w:val="23"/>
          <w:lang w:eastAsia="ru-RU"/>
        </w:rPr>
        <w:fldChar w:fldCharType="separate"/>
      </w:r>
      <w:r w:rsidRPr="00FD0166">
        <w:rPr>
          <w:rFonts w:ascii="Times New Roman" w:eastAsia="Times New Roman" w:hAnsi="Times New Roman" w:cs="Times New Roman"/>
          <w:color w:val="317BA0"/>
          <w:sz w:val="23"/>
          <w:szCs w:val="23"/>
          <w:lang w:eastAsia="ru-RU"/>
        </w:rPr>
        <w:t>Правила заполнения бланков итогового сочинения (изложения) в 2023-24 учебном году.PDF</w:t>
      </w:r>
      <w:r w:rsidRPr="00FD0166">
        <w:rPr>
          <w:rFonts w:ascii="Times New Roman" w:eastAsia="Times New Roman" w:hAnsi="Times New Roman" w:cs="Times New Roman"/>
          <w:color w:val="292929"/>
          <w:sz w:val="23"/>
          <w:szCs w:val="23"/>
          <w:lang w:eastAsia="ru-RU"/>
        </w:rPr>
        <w:fldChar w:fldCharType="end"/>
      </w:r>
    </w:p>
    <w:bookmarkEnd w:id="0"/>
    <w:p w:rsidR="00FD0166" w:rsidRPr="00FD0166" w:rsidRDefault="00FD0166" w:rsidP="00FD0166">
      <w:pPr>
        <w:shd w:val="clear" w:color="auto" w:fill="FFFFFF"/>
        <w:spacing w:after="0" w:line="375" w:lineRule="atLeast"/>
        <w:rPr>
          <w:rFonts w:ascii="Times New Roman" w:eastAsia="Times New Roman" w:hAnsi="Times New Roman" w:cs="Times New Roman"/>
          <w:color w:val="919698"/>
          <w:sz w:val="23"/>
          <w:szCs w:val="23"/>
          <w:lang w:eastAsia="ru-RU"/>
        </w:rPr>
      </w:pPr>
      <w:r w:rsidRPr="00FD0166">
        <w:rPr>
          <w:rFonts w:ascii="Times New Roman" w:eastAsia="Times New Roman" w:hAnsi="Times New Roman" w:cs="Times New Roman"/>
          <w:color w:val="919698"/>
          <w:sz w:val="23"/>
          <w:szCs w:val="23"/>
          <w:lang w:eastAsia="ru-RU"/>
        </w:rPr>
        <w:t>Дата размещения: 15.01.24 | Количество скачиваний: 14 | Размер файла: 2106 кб.</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hyperlink r:id="rId13" w:history="1">
        <w:r w:rsidRPr="00FD0166">
          <w:rPr>
            <w:rFonts w:ascii="Times New Roman" w:eastAsia="Times New Roman" w:hAnsi="Times New Roman" w:cs="Times New Roman"/>
            <w:color w:val="317BA0"/>
            <w:sz w:val="23"/>
            <w:szCs w:val="23"/>
            <w:lang w:eastAsia="ru-RU"/>
          </w:rPr>
          <w:t>Сборник отчетных форм итогового сочинения (изложения) в 2023-24 учебном году.XLS</w:t>
        </w:r>
      </w:hyperlink>
    </w:p>
    <w:p w:rsidR="00FD0166" w:rsidRPr="00FD0166" w:rsidRDefault="00FD0166" w:rsidP="00FD0166">
      <w:pPr>
        <w:shd w:val="clear" w:color="auto" w:fill="FFFFFF"/>
        <w:spacing w:after="0" w:line="375" w:lineRule="atLeast"/>
        <w:rPr>
          <w:rFonts w:ascii="Times New Roman" w:eastAsia="Times New Roman" w:hAnsi="Times New Roman" w:cs="Times New Roman"/>
          <w:color w:val="919698"/>
          <w:sz w:val="23"/>
          <w:szCs w:val="23"/>
          <w:lang w:eastAsia="ru-RU"/>
        </w:rPr>
      </w:pPr>
      <w:r w:rsidRPr="00FD0166">
        <w:rPr>
          <w:rFonts w:ascii="Times New Roman" w:eastAsia="Times New Roman" w:hAnsi="Times New Roman" w:cs="Times New Roman"/>
          <w:color w:val="919698"/>
          <w:sz w:val="23"/>
          <w:szCs w:val="23"/>
          <w:lang w:eastAsia="ru-RU"/>
        </w:rPr>
        <w:t>Дата размещения: 15.01.24 | Количество скачиваний: 22 | Размер файла: 147 кб.</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hyperlink r:id="rId14" w:history="1">
        <w:r w:rsidRPr="00FD0166">
          <w:rPr>
            <w:rFonts w:ascii="Times New Roman" w:eastAsia="Times New Roman" w:hAnsi="Times New Roman" w:cs="Times New Roman"/>
            <w:color w:val="317BA0"/>
            <w:sz w:val="23"/>
            <w:szCs w:val="23"/>
            <w:lang w:eastAsia="ru-RU"/>
          </w:rPr>
          <w:t>Памятка о проведении ИС-11 в 2023-2024 у.г..</w:t>
        </w:r>
        <w:proofErr w:type="spellStart"/>
        <w:r w:rsidRPr="00FD0166">
          <w:rPr>
            <w:rFonts w:ascii="Times New Roman" w:eastAsia="Times New Roman" w:hAnsi="Times New Roman" w:cs="Times New Roman"/>
            <w:color w:val="317BA0"/>
            <w:sz w:val="23"/>
            <w:szCs w:val="23"/>
            <w:lang w:eastAsia="ru-RU"/>
          </w:rPr>
          <w:t>pdf</w:t>
        </w:r>
        <w:proofErr w:type="spellEnd"/>
      </w:hyperlink>
    </w:p>
    <w:p w:rsidR="00FD0166" w:rsidRPr="00FD0166" w:rsidRDefault="00FD0166" w:rsidP="00FD0166">
      <w:pPr>
        <w:shd w:val="clear" w:color="auto" w:fill="FFFFFF"/>
        <w:spacing w:after="0" w:line="375" w:lineRule="atLeast"/>
        <w:rPr>
          <w:rFonts w:ascii="Times New Roman" w:eastAsia="Times New Roman" w:hAnsi="Times New Roman" w:cs="Times New Roman"/>
          <w:color w:val="919698"/>
          <w:sz w:val="23"/>
          <w:szCs w:val="23"/>
          <w:lang w:eastAsia="ru-RU"/>
        </w:rPr>
      </w:pPr>
      <w:r w:rsidRPr="00FD0166">
        <w:rPr>
          <w:rFonts w:ascii="Times New Roman" w:eastAsia="Times New Roman" w:hAnsi="Times New Roman" w:cs="Times New Roman"/>
          <w:color w:val="919698"/>
          <w:sz w:val="23"/>
          <w:szCs w:val="23"/>
          <w:lang w:eastAsia="ru-RU"/>
        </w:rPr>
        <w:t>Дата размещения: 15.01.24 | Количество скачиваний: 23 | Размер файла: 597 кб.</w:t>
      </w:r>
    </w:p>
    <w:p w:rsidR="00FD0166" w:rsidRPr="00FD0166" w:rsidRDefault="00FD0166" w:rsidP="00FD0166">
      <w:pPr>
        <w:shd w:val="clear" w:color="auto" w:fill="FFFFFF"/>
        <w:spacing w:after="0" w:line="375" w:lineRule="atLeast"/>
        <w:rPr>
          <w:rFonts w:ascii="Times New Roman" w:eastAsia="Times New Roman" w:hAnsi="Times New Roman" w:cs="Times New Roman"/>
          <w:color w:val="292929"/>
          <w:sz w:val="23"/>
          <w:szCs w:val="23"/>
          <w:lang w:eastAsia="ru-RU"/>
        </w:rPr>
      </w:pPr>
      <w:hyperlink r:id="rId15" w:history="1">
        <w:r w:rsidRPr="00FD0166">
          <w:rPr>
            <w:rFonts w:ascii="Times New Roman" w:eastAsia="Times New Roman" w:hAnsi="Times New Roman" w:cs="Times New Roman"/>
            <w:color w:val="317BA0"/>
            <w:sz w:val="23"/>
            <w:szCs w:val="23"/>
            <w:lang w:eastAsia="ru-RU"/>
          </w:rPr>
          <w:t>Дорожная карта проведения ИС-11 в 2023-2024 у.г.pdf</w:t>
        </w:r>
      </w:hyperlink>
    </w:p>
    <w:p w:rsidR="00FD0166" w:rsidRPr="00FD0166" w:rsidRDefault="00FD0166" w:rsidP="00FD0166">
      <w:pPr>
        <w:shd w:val="clear" w:color="auto" w:fill="FFFFFF"/>
        <w:spacing w:after="0" w:line="375" w:lineRule="atLeast"/>
        <w:rPr>
          <w:rFonts w:ascii="Times New Roman" w:eastAsia="Times New Roman" w:hAnsi="Times New Roman" w:cs="Times New Roman"/>
          <w:color w:val="919698"/>
          <w:sz w:val="23"/>
          <w:szCs w:val="23"/>
          <w:lang w:eastAsia="ru-RU"/>
        </w:rPr>
      </w:pPr>
      <w:r w:rsidRPr="00FD0166">
        <w:rPr>
          <w:rFonts w:ascii="Times New Roman" w:eastAsia="Times New Roman" w:hAnsi="Times New Roman" w:cs="Times New Roman"/>
          <w:color w:val="919698"/>
          <w:sz w:val="23"/>
          <w:szCs w:val="23"/>
          <w:lang w:eastAsia="ru-RU"/>
        </w:rPr>
        <w:t>Дата размещения: 15.01.24 | Количество скачиваний: 21 | Размер файла: 80 кб.</w:t>
      </w:r>
    </w:p>
    <w:p w:rsidR="002D6227" w:rsidRPr="00FD0166" w:rsidRDefault="002D6227">
      <w:pPr>
        <w:rPr>
          <w:rFonts w:ascii="Times New Roman" w:hAnsi="Times New Roman" w:cs="Times New Roman"/>
        </w:rPr>
      </w:pPr>
    </w:p>
    <w:sectPr w:rsidR="002D6227" w:rsidRPr="00FD0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3AF8"/>
    <w:multiLevelType w:val="multilevel"/>
    <w:tmpl w:val="E714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F0BC6"/>
    <w:multiLevelType w:val="multilevel"/>
    <w:tmpl w:val="C8BC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243CBC"/>
    <w:multiLevelType w:val="multilevel"/>
    <w:tmpl w:val="8C68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362150"/>
    <w:multiLevelType w:val="multilevel"/>
    <w:tmpl w:val="7554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9F67BE"/>
    <w:multiLevelType w:val="multilevel"/>
    <w:tmpl w:val="88FC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E6"/>
    <w:rsid w:val="002D6227"/>
    <w:rsid w:val="008E58E6"/>
    <w:rsid w:val="00FD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16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0166"/>
    <w:rPr>
      <w:color w:val="0000FF"/>
      <w:u w:val="single"/>
    </w:rPr>
  </w:style>
  <w:style w:type="character" w:styleId="a4">
    <w:name w:val="Strong"/>
    <w:basedOn w:val="a0"/>
    <w:uiPriority w:val="22"/>
    <w:qFormat/>
    <w:rsid w:val="00FD0166"/>
    <w:rPr>
      <w:b/>
      <w:bCs/>
    </w:rPr>
  </w:style>
  <w:style w:type="paragraph" w:styleId="a5">
    <w:name w:val="Normal (Web)"/>
    <w:basedOn w:val="a"/>
    <w:uiPriority w:val="99"/>
    <w:unhideWhenUsed/>
    <w:rsid w:val="00FD0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
    <w:name w:val="caption"/>
    <w:basedOn w:val="a0"/>
    <w:rsid w:val="00FD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16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D0166"/>
    <w:rPr>
      <w:color w:val="0000FF"/>
      <w:u w:val="single"/>
    </w:rPr>
  </w:style>
  <w:style w:type="character" w:styleId="a4">
    <w:name w:val="Strong"/>
    <w:basedOn w:val="a0"/>
    <w:uiPriority w:val="22"/>
    <w:qFormat/>
    <w:rsid w:val="00FD0166"/>
    <w:rPr>
      <w:b/>
      <w:bCs/>
    </w:rPr>
  </w:style>
  <w:style w:type="paragraph" w:styleId="a5">
    <w:name w:val="Normal (Web)"/>
    <w:basedOn w:val="a"/>
    <w:uiPriority w:val="99"/>
    <w:unhideWhenUsed/>
    <w:rsid w:val="00FD01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
    <w:name w:val="caption"/>
    <w:basedOn w:val="a0"/>
    <w:rsid w:val="00FD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3387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88">
          <w:marLeft w:val="0"/>
          <w:marRight w:val="0"/>
          <w:marTop w:val="0"/>
          <w:marBottom w:val="0"/>
          <w:divBdr>
            <w:top w:val="none" w:sz="0" w:space="0" w:color="auto"/>
            <w:left w:val="none" w:sz="0" w:space="0" w:color="auto"/>
            <w:bottom w:val="none" w:sz="0" w:space="0" w:color="auto"/>
            <w:right w:val="none" w:sz="0" w:space="0" w:color="auto"/>
          </w:divBdr>
        </w:div>
        <w:div w:id="154760536">
          <w:marLeft w:val="0"/>
          <w:marRight w:val="0"/>
          <w:marTop w:val="0"/>
          <w:marBottom w:val="0"/>
          <w:divBdr>
            <w:top w:val="none" w:sz="0" w:space="0" w:color="auto"/>
            <w:left w:val="none" w:sz="0" w:space="0" w:color="auto"/>
            <w:bottom w:val="none" w:sz="0" w:space="0" w:color="auto"/>
            <w:right w:val="none" w:sz="0" w:space="0" w:color="auto"/>
          </w:divBdr>
          <w:divsChild>
            <w:div w:id="1782262313">
              <w:marLeft w:val="0"/>
              <w:marRight w:val="0"/>
              <w:marTop w:val="0"/>
              <w:marBottom w:val="0"/>
              <w:divBdr>
                <w:top w:val="none" w:sz="0" w:space="0" w:color="auto"/>
                <w:left w:val="none" w:sz="0" w:space="0" w:color="auto"/>
                <w:bottom w:val="none" w:sz="0" w:space="0" w:color="auto"/>
                <w:right w:val="none" w:sz="0" w:space="0" w:color="auto"/>
              </w:divBdr>
            </w:div>
            <w:div w:id="2039546586">
              <w:marLeft w:val="0"/>
              <w:marRight w:val="0"/>
              <w:marTop w:val="0"/>
              <w:marBottom w:val="0"/>
              <w:divBdr>
                <w:top w:val="none" w:sz="0" w:space="0" w:color="auto"/>
                <w:left w:val="none" w:sz="0" w:space="0" w:color="auto"/>
                <w:bottom w:val="none" w:sz="0" w:space="0" w:color="auto"/>
                <w:right w:val="none" w:sz="0" w:space="0" w:color="auto"/>
              </w:divBdr>
            </w:div>
            <w:div w:id="2053537540">
              <w:marLeft w:val="0"/>
              <w:marRight w:val="0"/>
              <w:marTop w:val="0"/>
              <w:marBottom w:val="0"/>
              <w:divBdr>
                <w:top w:val="none" w:sz="0" w:space="0" w:color="auto"/>
                <w:left w:val="none" w:sz="0" w:space="0" w:color="auto"/>
                <w:bottom w:val="none" w:sz="0" w:space="0" w:color="auto"/>
                <w:right w:val="none" w:sz="0" w:space="0" w:color="auto"/>
              </w:divBdr>
            </w:div>
            <w:div w:id="1562983816">
              <w:marLeft w:val="0"/>
              <w:marRight w:val="0"/>
              <w:marTop w:val="0"/>
              <w:marBottom w:val="0"/>
              <w:divBdr>
                <w:top w:val="none" w:sz="0" w:space="0" w:color="auto"/>
                <w:left w:val="none" w:sz="0" w:space="0" w:color="auto"/>
                <w:bottom w:val="none" w:sz="0" w:space="0" w:color="auto"/>
                <w:right w:val="none" w:sz="0" w:space="0" w:color="auto"/>
              </w:divBdr>
            </w:div>
            <w:div w:id="793208778">
              <w:marLeft w:val="0"/>
              <w:marRight w:val="0"/>
              <w:marTop w:val="0"/>
              <w:marBottom w:val="0"/>
              <w:divBdr>
                <w:top w:val="none" w:sz="0" w:space="0" w:color="auto"/>
                <w:left w:val="none" w:sz="0" w:space="0" w:color="auto"/>
                <w:bottom w:val="none" w:sz="0" w:space="0" w:color="auto"/>
                <w:right w:val="none" w:sz="0" w:space="0" w:color="auto"/>
              </w:divBdr>
            </w:div>
            <w:div w:id="1167937332">
              <w:marLeft w:val="0"/>
              <w:marRight w:val="0"/>
              <w:marTop w:val="0"/>
              <w:marBottom w:val="0"/>
              <w:divBdr>
                <w:top w:val="none" w:sz="0" w:space="0" w:color="auto"/>
                <w:left w:val="none" w:sz="0" w:space="0" w:color="auto"/>
                <w:bottom w:val="none" w:sz="0" w:space="0" w:color="auto"/>
                <w:right w:val="none" w:sz="0" w:space="0" w:color="auto"/>
              </w:divBdr>
            </w:div>
          </w:divsChild>
        </w:div>
        <w:div w:id="196312939">
          <w:marLeft w:val="0"/>
          <w:marRight w:val="0"/>
          <w:marTop w:val="0"/>
          <w:marBottom w:val="0"/>
          <w:divBdr>
            <w:top w:val="none" w:sz="0" w:space="0" w:color="auto"/>
            <w:left w:val="none" w:sz="0" w:space="0" w:color="auto"/>
            <w:bottom w:val="none" w:sz="0" w:space="0" w:color="auto"/>
            <w:right w:val="none" w:sz="0" w:space="0" w:color="auto"/>
          </w:divBdr>
          <w:divsChild>
            <w:div w:id="1320883565">
              <w:marLeft w:val="0"/>
              <w:marRight w:val="0"/>
              <w:marTop w:val="0"/>
              <w:marBottom w:val="0"/>
              <w:divBdr>
                <w:top w:val="none" w:sz="0" w:space="0" w:color="auto"/>
                <w:left w:val="none" w:sz="0" w:space="0" w:color="auto"/>
                <w:bottom w:val="none" w:sz="0" w:space="0" w:color="auto"/>
                <w:right w:val="none" w:sz="0" w:space="0" w:color="auto"/>
              </w:divBdr>
            </w:div>
            <w:div w:id="152917980">
              <w:marLeft w:val="0"/>
              <w:marRight w:val="0"/>
              <w:marTop w:val="0"/>
              <w:marBottom w:val="0"/>
              <w:divBdr>
                <w:top w:val="none" w:sz="0" w:space="0" w:color="auto"/>
                <w:left w:val="none" w:sz="0" w:space="0" w:color="auto"/>
                <w:bottom w:val="none" w:sz="0" w:space="0" w:color="auto"/>
                <w:right w:val="none" w:sz="0" w:space="0" w:color="auto"/>
              </w:divBdr>
            </w:div>
            <w:div w:id="1177042801">
              <w:marLeft w:val="0"/>
              <w:marRight w:val="0"/>
              <w:marTop w:val="0"/>
              <w:marBottom w:val="0"/>
              <w:divBdr>
                <w:top w:val="none" w:sz="0" w:space="0" w:color="auto"/>
                <w:left w:val="none" w:sz="0" w:space="0" w:color="auto"/>
                <w:bottom w:val="none" w:sz="0" w:space="0" w:color="auto"/>
                <w:right w:val="none" w:sz="0" w:space="0" w:color="auto"/>
              </w:divBdr>
            </w:div>
            <w:div w:id="2047676809">
              <w:marLeft w:val="0"/>
              <w:marRight w:val="0"/>
              <w:marTop w:val="0"/>
              <w:marBottom w:val="0"/>
              <w:divBdr>
                <w:top w:val="none" w:sz="0" w:space="0" w:color="auto"/>
                <w:left w:val="none" w:sz="0" w:space="0" w:color="auto"/>
                <w:bottom w:val="none" w:sz="0" w:space="0" w:color="auto"/>
                <w:right w:val="none" w:sz="0" w:space="0" w:color="auto"/>
              </w:divBdr>
            </w:div>
            <w:div w:id="904490985">
              <w:marLeft w:val="0"/>
              <w:marRight w:val="0"/>
              <w:marTop w:val="0"/>
              <w:marBottom w:val="0"/>
              <w:divBdr>
                <w:top w:val="none" w:sz="0" w:space="0" w:color="auto"/>
                <w:left w:val="none" w:sz="0" w:space="0" w:color="auto"/>
                <w:bottom w:val="none" w:sz="0" w:space="0" w:color="auto"/>
                <w:right w:val="none" w:sz="0" w:space="0" w:color="auto"/>
              </w:divBdr>
            </w:div>
            <w:div w:id="18326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oi05.ru/file/download/7870" TargetMode="External"/><Relationship Id="rId13" Type="http://schemas.openxmlformats.org/officeDocument/2006/relationships/hyperlink" Target="http://rcoi05.ru/file/download/8535" TargetMode="External"/><Relationship Id="rId3" Type="http://schemas.microsoft.com/office/2007/relationships/stylesWithEffects" Target="stylesWithEffects.xml"/><Relationship Id="rId7" Type="http://schemas.openxmlformats.org/officeDocument/2006/relationships/hyperlink" Target="http://rcoi05.ru/file/download/7872" TargetMode="External"/><Relationship Id="rId12" Type="http://schemas.openxmlformats.org/officeDocument/2006/relationships/hyperlink" Target="http://rcoi05.ru/file/download/85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coi05.ru/file/download/7873" TargetMode="External"/><Relationship Id="rId11" Type="http://schemas.openxmlformats.org/officeDocument/2006/relationships/hyperlink" Target="http://rcoi05.ru/file/download/8532" TargetMode="External"/><Relationship Id="rId5" Type="http://schemas.openxmlformats.org/officeDocument/2006/relationships/webSettings" Target="webSettings.xml"/><Relationship Id="rId15" Type="http://schemas.openxmlformats.org/officeDocument/2006/relationships/hyperlink" Target="http://rcoi05.ru/file/download/8538" TargetMode="External"/><Relationship Id="rId10" Type="http://schemas.openxmlformats.org/officeDocument/2006/relationships/hyperlink" Target="https://www.youtube.com/playlist?list=PLr3fDr4EMQM6H5Vo9f4kWYJqS4Vsyes2Z" TargetMode="External"/><Relationship Id="rId4" Type="http://schemas.openxmlformats.org/officeDocument/2006/relationships/settings" Target="settings.xml"/><Relationship Id="rId9" Type="http://schemas.openxmlformats.org/officeDocument/2006/relationships/hyperlink" Target="http://rcoi05.ru/file/download/7891" TargetMode="External"/><Relationship Id="rId14" Type="http://schemas.openxmlformats.org/officeDocument/2006/relationships/hyperlink" Target="http://rcoi05.ru/file/download/8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2588</Words>
  <Characters>14758</Characters>
  <Application>Microsoft Office Word</Application>
  <DocSecurity>0</DocSecurity>
  <Lines>122</Lines>
  <Paragraphs>34</Paragraphs>
  <ScaleCrop>false</ScaleCrop>
  <Company>Krokoz™</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2024-04-21T19:23:00Z</dcterms:created>
  <dcterms:modified xsi:type="dcterms:W3CDTF">2024-04-21T19:25:00Z</dcterms:modified>
</cp:coreProperties>
</file>